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9BB1B" w14:textId="77777777" w:rsidR="000529C9" w:rsidRDefault="000529C9">
      <w:pPr>
        <w:rPr>
          <w:sz w:val="28"/>
          <w:szCs w:val="32"/>
        </w:rPr>
      </w:pPr>
    </w:p>
    <w:p w14:paraId="017BAEF5" w14:textId="7B611A45" w:rsidR="008851E7" w:rsidRDefault="008851E7">
      <w:pPr>
        <w:rPr>
          <w:sz w:val="28"/>
          <w:szCs w:val="32"/>
        </w:rPr>
      </w:pPr>
      <w:r w:rsidRPr="008851E7">
        <w:rPr>
          <w:sz w:val="28"/>
          <w:szCs w:val="32"/>
        </w:rPr>
        <w:t xml:space="preserve">This document details the progression of our handwriting curriculum.  Pupils follow this through their time at </w:t>
      </w:r>
      <w:proofErr w:type="spellStart"/>
      <w:r w:rsidRPr="008851E7">
        <w:rPr>
          <w:sz w:val="28"/>
          <w:szCs w:val="32"/>
        </w:rPr>
        <w:t>Harbertonford</w:t>
      </w:r>
      <w:proofErr w:type="spellEnd"/>
      <w:r w:rsidRPr="008851E7">
        <w:rPr>
          <w:sz w:val="28"/>
          <w:szCs w:val="32"/>
        </w:rPr>
        <w:t xml:space="preserve"> to ensure they write fluently and legibly when they leave.  By focusing on quickly developing this core skill, our pupils’ cognitive load is reduced, allowing them to spend more time thinking about other aspects of their writing and of their wider learning. Therefore, teachers have high expectations that pupils consistently apply their handwriting skills in line with the progression document below. </w:t>
      </w:r>
    </w:p>
    <w:p w14:paraId="07CEF14A" w14:textId="194F8F74" w:rsidR="008851E7" w:rsidRPr="008851E7" w:rsidRDefault="008851E7">
      <w:pPr>
        <w:rPr>
          <w:sz w:val="28"/>
          <w:szCs w:val="32"/>
        </w:rPr>
      </w:pPr>
      <w:r>
        <w:rPr>
          <w:sz w:val="28"/>
          <w:szCs w:val="32"/>
        </w:rPr>
        <w:t xml:space="preserve">To support our explicit teaching of handwriting in the first instance, we have chosen the </w:t>
      </w:r>
      <w:proofErr w:type="spellStart"/>
      <w:r>
        <w:rPr>
          <w:sz w:val="28"/>
          <w:szCs w:val="32"/>
        </w:rPr>
        <w:t>Letterjoin</w:t>
      </w:r>
      <w:proofErr w:type="spellEnd"/>
      <w:r>
        <w:rPr>
          <w:sz w:val="28"/>
          <w:szCs w:val="32"/>
        </w:rPr>
        <w:t xml:space="preserve"> scheme of learning.  This effectively builds on the initial letter formation that pupils </w:t>
      </w:r>
      <w:r w:rsidR="00D43A37">
        <w:rPr>
          <w:sz w:val="28"/>
          <w:szCs w:val="32"/>
        </w:rPr>
        <w:t>experience</w:t>
      </w:r>
      <w:r>
        <w:rPr>
          <w:sz w:val="28"/>
          <w:szCs w:val="32"/>
        </w:rPr>
        <w:t xml:space="preserve"> as </w:t>
      </w:r>
      <w:r w:rsidR="00D43A37">
        <w:rPr>
          <w:sz w:val="28"/>
          <w:szCs w:val="32"/>
        </w:rPr>
        <w:t>they</w:t>
      </w:r>
      <w:r>
        <w:rPr>
          <w:sz w:val="28"/>
          <w:szCs w:val="32"/>
        </w:rPr>
        <w:t xml:space="preserve"> learn the phonetic code and provides a cohesive progression across the year groups.</w:t>
      </w:r>
      <w:r w:rsidR="00657FED">
        <w:rPr>
          <w:sz w:val="28"/>
          <w:szCs w:val="32"/>
        </w:rPr>
        <w:t xml:space="preserve">  Pupils are given ample opportunity to practise handwriting</w:t>
      </w:r>
      <w:r w:rsidR="00455F07">
        <w:rPr>
          <w:sz w:val="28"/>
          <w:szCs w:val="32"/>
        </w:rPr>
        <w:t xml:space="preserve"> skills</w:t>
      </w:r>
      <w:r w:rsidR="008A7433">
        <w:rPr>
          <w:sz w:val="28"/>
          <w:szCs w:val="32"/>
        </w:rPr>
        <w:t>.</w:t>
      </w:r>
    </w:p>
    <w:tbl>
      <w:tblPr>
        <w:tblStyle w:val="TableGrid"/>
        <w:tblW w:w="15446" w:type="dxa"/>
        <w:tblLook w:val="04A0" w:firstRow="1" w:lastRow="0" w:firstColumn="1" w:lastColumn="0" w:noHBand="0" w:noVBand="1"/>
      </w:tblPr>
      <w:tblGrid>
        <w:gridCol w:w="1053"/>
        <w:gridCol w:w="2883"/>
        <w:gridCol w:w="2878"/>
        <w:gridCol w:w="2878"/>
        <w:gridCol w:w="2876"/>
        <w:gridCol w:w="2878"/>
      </w:tblGrid>
      <w:tr w:rsidR="00B26A91" w:rsidRPr="009716A0" w14:paraId="7BFA40D1" w14:textId="77777777" w:rsidTr="008851E7">
        <w:tc>
          <w:tcPr>
            <w:tcW w:w="1053" w:type="dxa"/>
            <w:tcBorders>
              <w:top w:val="nil"/>
              <w:left w:val="nil"/>
            </w:tcBorders>
          </w:tcPr>
          <w:p w14:paraId="739C83F2" w14:textId="77777777" w:rsidR="00AE4EFF" w:rsidRPr="00EC54E0" w:rsidRDefault="00AE4EFF" w:rsidP="00EC54E0">
            <w:pPr>
              <w:spacing w:before="60" w:after="60"/>
              <w:jc w:val="center"/>
              <w:rPr>
                <w:rFonts w:cstheme="minorHAnsi"/>
                <w:sz w:val="32"/>
                <w:szCs w:val="32"/>
              </w:rPr>
            </w:pPr>
          </w:p>
        </w:tc>
        <w:tc>
          <w:tcPr>
            <w:tcW w:w="2883" w:type="dxa"/>
            <w:vAlign w:val="center"/>
          </w:tcPr>
          <w:p w14:paraId="567ED4F9" w14:textId="355FB972" w:rsidR="00AE4EFF" w:rsidRPr="008D7F2A" w:rsidRDefault="00FD49ED" w:rsidP="00D9234D">
            <w:pPr>
              <w:spacing w:before="60" w:after="60"/>
              <w:jc w:val="center"/>
              <w:rPr>
                <w:rFonts w:cstheme="minorHAnsi"/>
                <w:b/>
                <w:bCs/>
                <w:sz w:val="20"/>
                <w:szCs w:val="20"/>
              </w:rPr>
            </w:pPr>
            <w:r w:rsidRPr="008D7F2A">
              <w:rPr>
                <w:rFonts w:cstheme="minorHAnsi"/>
                <w:b/>
                <w:bCs/>
                <w:sz w:val="20"/>
                <w:szCs w:val="20"/>
              </w:rPr>
              <w:t>NC/EYFS expectation</w:t>
            </w:r>
          </w:p>
        </w:tc>
        <w:tc>
          <w:tcPr>
            <w:tcW w:w="2878" w:type="dxa"/>
            <w:vAlign w:val="center"/>
          </w:tcPr>
          <w:p w14:paraId="7C3C586E" w14:textId="77777777" w:rsidR="00505E15" w:rsidRPr="008D7F2A" w:rsidRDefault="00505E15" w:rsidP="00D9234D">
            <w:pPr>
              <w:spacing w:before="60" w:after="60"/>
              <w:jc w:val="center"/>
              <w:rPr>
                <w:rFonts w:cstheme="minorHAnsi"/>
                <w:b/>
                <w:bCs/>
                <w:sz w:val="20"/>
                <w:szCs w:val="20"/>
              </w:rPr>
            </w:pPr>
            <w:r w:rsidRPr="008D7F2A">
              <w:rPr>
                <w:rFonts w:cstheme="minorHAnsi"/>
                <w:b/>
                <w:bCs/>
                <w:sz w:val="20"/>
                <w:szCs w:val="20"/>
              </w:rPr>
              <w:t xml:space="preserve">NC </w:t>
            </w:r>
            <w:proofErr w:type="gramStart"/>
            <w:r w:rsidR="00FD49ED" w:rsidRPr="008D7F2A">
              <w:rPr>
                <w:rFonts w:cstheme="minorHAnsi"/>
                <w:b/>
                <w:bCs/>
                <w:sz w:val="20"/>
                <w:szCs w:val="20"/>
              </w:rPr>
              <w:t>Non-statutory</w:t>
            </w:r>
            <w:proofErr w:type="gramEnd"/>
            <w:r w:rsidR="00FD49ED" w:rsidRPr="008D7F2A">
              <w:rPr>
                <w:rFonts w:cstheme="minorHAnsi"/>
                <w:b/>
                <w:bCs/>
                <w:sz w:val="20"/>
                <w:szCs w:val="20"/>
              </w:rPr>
              <w:t xml:space="preserve"> guidance</w:t>
            </w:r>
          </w:p>
          <w:p w14:paraId="5ABD2A40" w14:textId="73D7F797" w:rsidR="00AE4EFF" w:rsidRPr="008D7F2A" w:rsidRDefault="00505E15" w:rsidP="00D9234D">
            <w:pPr>
              <w:spacing w:before="60" w:after="60"/>
              <w:jc w:val="center"/>
              <w:rPr>
                <w:rFonts w:cstheme="minorHAnsi"/>
                <w:b/>
                <w:bCs/>
                <w:sz w:val="20"/>
                <w:szCs w:val="20"/>
              </w:rPr>
            </w:pPr>
            <w:r w:rsidRPr="008D7F2A">
              <w:rPr>
                <w:rFonts w:cstheme="minorHAnsi"/>
                <w:b/>
                <w:bCs/>
                <w:sz w:val="18"/>
                <w:szCs w:val="18"/>
              </w:rPr>
              <w:t>EYFS Development Matters</w:t>
            </w:r>
            <w:r w:rsidR="00592679" w:rsidRPr="008D7F2A">
              <w:rPr>
                <w:rFonts w:cstheme="minorHAnsi"/>
                <w:b/>
                <w:bCs/>
                <w:sz w:val="18"/>
                <w:szCs w:val="18"/>
              </w:rPr>
              <w:t xml:space="preserve"> 2021</w:t>
            </w:r>
          </w:p>
        </w:tc>
        <w:tc>
          <w:tcPr>
            <w:tcW w:w="2878" w:type="dxa"/>
            <w:vAlign w:val="center"/>
          </w:tcPr>
          <w:p w14:paraId="260AB244" w14:textId="020259B8" w:rsidR="00AE4EFF" w:rsidRPr="008D7F2A" w:rsidRDefault="00FD49ED" w:rsidP="00D9234D">
            <w:pPr>
              <w:spacing w:before="60" w:after="60"/>
              <w:jc w:val="center"/>
              <w:rPr>
                <w:rFonts w:cstheme="minorHAnsi"/>
                <w:b/>
                <w:bCs/>
                <w:sz w:val="20"/>
                <w:szCs w:val="20"/>
              </w:rPr>
            </w:pPr>
            <w:r w:rsidRPr="008D7F2A">
              <w:rPr>
                <w:rFonts w:cstheme="minorHAnsi"/>
                <w:b/>
                <w:bCs/>
                <w:sz w:val="20"/>
                <w:szCs w:val="20"/>
              </w:rPr>
              <w:t>End of year expectations</w:t>
            </w:r>
          </w:p>
        </w:tc>
        <w:tc>
          <w:tcPr>
            <w:tcW w:w="2876" w:type="dxa"/>
            <w:vAlign w:val="center"/>
          </w:tcPr>
          <w:p w14:paraId="0365AC74" w14:textId="2F389CD2" w:rsidR="00AE4EFF" w:rsidRPr="008D7F2A" w:rsidRDefault="00FD49ED" w:rsidP="00D9234D">
            <w:pPr>
              <w:spacing w:before="60" w:after="60"/>
              <w:jc w:val="center"/>
              <w:rPr>
                <w:rFonts w:cstheme="minorHAnsi"/>
                <w:b/>
                <w:bCs/>
                <w:sz w:val="20"/>
                <w:szCs w:val="20"/>
              </w:rPr>
            </w:pPr>
            <w:r w:rsidRPr="008D7F2A">
              <w:rPr>
                <w:rFonts w:cstheme="minorHAnsi"/>
                <w:b/>
                <w:bCs/>
                <w:sz w:val="20"/>
                <w:szCs w:val="20"/>
              </w:rPr>
              <w:t>Teaching</w:t>
            </w:r>
          </w:p>
        </w:tc>
        <w:tc>
          <w:tcPr>
            <w:tcW w:w="2878" w:type="dxa"/>
            <w:vAlign w:val="center"/>
          </w:tcPr>
          <w:p w14:paraId="6E959822" w14:textId="3F424CD9" w:rsidR="00AE4EFF" w:rsidRPr="008D7F2A" w:rsidRDefault="00FD49ED" w:rsidP="00D9234D">
            <w:pPr>
              <w:spacing w:before="60" w:after="60"/>
              <w:jc w:val="center"/>
              <w:rPr>
                <w:rFonts w:cstheme="minorHAnsi"/>
                <w:b/>
                <w:bCs/>
                <w:sz w:val="20"/>
                <w:szCs w:val="20"/>
              </w:rPr>
            </w:pPr>
            <w:r w:rsidRPr="008D7F2A">
              <w:rPr>
                <w:rFonts w:cstheme="minorHAnsi"/>
                <w:b/>
                <w:bCs/>
                <w:sz w:val="20"/>
                <w:szCs w:val="20"/>
              </w:rPr>
              <w:t>Application</w:t>
            </w:r>
          </w:p>
        </w:tc>
      </w:tr>
      <w:tr w:rsidR="00B26A91" w:rsidRPr="009716A0" w14:paraId="79F3C456" w14:textId="77777777" w:rsidTr="008851E7">
        <w:tc>
          <w:tcPr>
            <w:tcW w:w="1053" w:type="dxa"/>
          </w:tcPr>
          <w:p w14:paraId="46DED9E5" w14:textId="77777777" w:rsidR="00AE4EFF" w:rsidRDefault="002862E7" w:rsidP="00EC54E0">
            <w:pPr>
              <w:spacing w:before="60" w:after="60"/>
              <w:jc w:val="center"/>
              <w:rPr>
                <w:rFonts w:cstheme="minorHAnsi"/>
                <w:sz w:val="32"/>
                <w:szCs w:val="32"/>
              </w:rPr>
            </w:pPr>
            <w:r>
              <w:rPr>
                <w:rFonts w:cstheme="minorHAnsi"/>
                <w:sz w:val="32"/>
                <w:szCs w:val="32"/>
              </w:rPr>
              <w:t>EYFS</w:t>
            </w:r>
          </w:p>
          <w:p w14:paraId="4A95847E" w14:textId="4519A49B" w:rsidR="009D45A9" w:rsidRPr="009D45A9" w:rsidRDefault="009D45A9" w:rsidP="00EC54E0">
            <w:pPr>
              <w:spacing w:before="60" w:after="60"/>
              <w:jc w:val="center"/>
              <w:rPr>
                <w:rFonts w:cstheme="minorHAnsi"/>
                <w:sz w:val="16"/>
                <w:szCs w:val="16"/>
              </w:rPr>
            </w:pPr>
            <w:r w:rsidRPr="009D45A9">
              <w:rPr>
                <w:rFonts w:cstheme="minorHAnsi"/>
                <w:sz w:val="16"/>
                <w:szCs w:val="16"/>
              </w:rPr>
              <w:t xml:space="preserve">Pre School into </w:t>
            </w:r>
            <w:r>
              <w:rPr>
                <w:rFonts w:cstheme="minorHAnsi"/>
                <w:sz w:val="16"/>
                <w:szCs w:val="16"/>
              </w:rPr>
              <w:t>Re</w:t>
            </w:r>
            <w:r w:rsidRPr="009D45A9">
              <w:rPr>
                <w:rFonts w:cstheme="minorHAnsi"/>
                <w:sz w:val="16"/>
                <w:szCs w:val="16"/>
              </w:rPr>
              <w:t>ception</w:t>
            </w:r>
          </w:p>
        </w:tc>
        <w:tc>
          <w:tcPr>
            <w:tcW w:w="2883" w:type="dxa"/>
          </w:tcPr>
          <w:p w14:paraId="4FCD9E97" w14:textId="281AB345" w:rsidR="00FD49ED" w:rsidRPr="009716A0" w:rsidRDefault="00FD49ED" w:rsidP="00FD49ED">
            <w:pPr>
              <w:pStyle w:val="Default"/>
              <w:spacing w:before="60" w:after="60"/>
              <w:rPr>
                <w:rFonts w:cstheme="minorHAnsi"/>
                <w:sz w:val="20"/>
                <w:szCs w:val="20"/>
              </w:rPr>
            </w:pPr>
            <w:r w:rsidRPr="009716A0">
              <w:rPr>
                <w:rFonts w:cstheme="minorHAnsi"/>
                <w:sz w:val="20"/>
                <w:szCs w:val="20"/>
              </w:rPr>
              <w:t>Hold a pencil effectively in preparation for fluent writing – using the tripod grip in almost all cases</w:t>
            </w:r>
            <w:r w:rsidR="00C46DA7">
              <w:rPr>
                <w:rFonts w:cstheme="minorHAnsi"/>
                <w:sz w:val="20"/>
                <w:szCs w:val="20"/>
              </w:rPr>
              <w:t>.</w:t>
            </w:r>
          </w:p>
          <w:p w14:paraId="6508A545" w14:textId="03243A94" w:rsidR="00AE4EFF" w:rsidRPr="009716A0" w:rsidRDefault="00FD49ED" w:rsidP="009716A0">
            <w:pPr>
              <w:spacing w:before="60" w:after="60"/>
              <w:rPr>
                <w:rFonts w:cstheme="minorHAnsi"/>
                <w:sz w:val="20"/>
                <w:szCs w:val="20"/>
              </w:rPr>
            </w:pPr>
            <w:r w:rsidRPr="009716A0">
              <w:rPr>
                <w:rFonts w:cstheme="minorHAnsi"/>
                <w:sz w:val="20"/>
                <w:szCs w:val="20"/>
              </w:rPr>
              <w:t>Write recognisable letters, most of which are correctly formed.</w:t>
            </w:r>
          </w:p>
        </w:tc>
        <w:tc>
          <w:tcPr>
            <w:tcW w:w="2878" w:type="dxa"/>
            <w:shd w:val="clear" w:color="auto" w:fill="auto"/>
          </w:tcPr>
          <w:p w14:paraId="47AB440E" w14:textId="77777777" w:rsidR="00AE4EFF" w:rsidRPr="004A2B0A" w:rsidRDefault="00DB3359" w:rsidP="009716A0">
            <w:pPr>
              <w:spacing w:before="60" w:after="60"/>
              <w:rPr>
                <w:rFonts w:cstheme="minorHAnsi"/>
                <w:sz w:val="16"/>
                <w:szCs w:val="16"/>
              </w:rPr>
            </w:pPr>
            <w:r w:rsidRPr="004A2B0A">
              <w:rPr>
                <w:rFonts w:cstheme="minorHAnsi"/>
                <w:sz w:val="16"/>
                <w:szCs w:val="16"/>
              </w:rPr>
              <w:t>Develop the foundations of a handwriting style which is fast, accurate and efficient</w:t>
            </w:r>
            <w:r w:rsidR="00D6261E" w:rsidRPr="004A2B0A">
              <w:rPr>
                <w:rFonts w:cstheme="minorHAnsi"/>
                <w:sz w:val="16"/>
                <w:szCs w:val="16"/>
              </w:rPr>
              <w:t>.</w:t>
            </w:r>
          </w:p>
          <w:p w14:paraId="1BD77105" w14:textId="6F968A0D" w:rsidR="00D6261E" w:rsidRPr="004A2B0A" w:rsidRDefault="00C76ECE" w:rsidP="009716A0">
            <w:pPr>
              <w:spacing w:before="60" w:after="60"/>
              <w:rPr>
                <w:rFonts w:cstheme="minorHAnsi"/>
                <w:b/>
                <w:sz w:val="16"/>
                <w:szCs w:val="16"/>
              </w:rPr>
            </w:pPr>
            <w:r w:rsidRPr="004A2B0A">
              <w:rPr>
                <w:rFonts w:cstheme="minorHAnsi"/>
                <w:b/>
                <w:sz w:val="16"/>
                <w:szCs w:val="16"/>
              </w:rPr>
              <w:t>Examples of how to support this:</w:t>
            </w:r>
          </w:p>
          <w:p w14:paraId="040B857E" w14:textId="77777777" w:rsidR="005C6447" w:rsidRPr="004A2B0A" w:rsidRDefault="00D6261E" w:rsidP="009716A0">
            <w:pPr>
              <w:spacing w:before="60" w:after="60"/>
              <w:rPr>
                <w:rFonts w:cstheme="minorHAnsi"/>
                <w:sz w:val="16"/>
                <w:szCs w:val="16"/>
              </w:rPr>
            </w:pPr>
            <w:r w:rsidRPr="004A2B0A">
              <w:rPr>
                <w:rFonts w:cstheme="minorHAnsi"/>
                <w:sz w:val="16"/>
                <w:szCs w:val="16"/>
              </w:rPr>
              <w:t xml:space="preserve">Teach and model correct letter formation. Continuously check the process of children’s handwriting (pencil grip and letter formation, including directionality). Provide extra help and guidance when needed. </w:t>
            </w:r>
          </w:p>
          <w:p w14:paraId="1783AA75" w14:textId="77777777" w:rsidR="00D6261E" w:rsidRPr="004A2B0A" w:rsidRDefault="00D6261E" w:rsidP="009716A0">
            <w:pPr>
              <w:spacing w:before="60" w:after="60"/>
              <w:rPr>
                <w:rFonts w:cstheme="minorHAnsi"/>
                <w:sz w:val="16"/>
                <w:szCs w:val="16"/>
              </w:rPr>
            </w:pPr>
            <w:r w:rsidRPr="004A2B0A">
              <w:rPr>
                <w:rFonts w:cstheme="minorHAnsi"/>
                <w:sz w:val="16"/>
                <w:szCs w:val="16"/>
              </w:rPr>
              <w:t>Plan for regular repetition so that correct letter formation becomes automatic, efficient and fluent over time.</w:t>
            </w:r>
          </w:p>
          <w:p w14:paraId="7467A59E" w14:textId="77777777" w:rsidR="00AE1945" w:rsidRPr="004A2B0A" w:rsidRDefault="00AE1945" w:rsidP="009716A0">
            <w:pPr>
              <w:spacing w:before="60" w:after="60"/>
              <w:rPr>
                <w:rFonts w:cstheme="minorHAnsi"/>
                <w:sz w:val="16"/>
                <w:szCs w:val="16"/>
              </w:rPr>
            </w:pPr>
          </w:p>
          <w:p w14:paraId="2E95377C" w14:textId="77777777" w:rsidR="00AE1945" w:rsidRPr="004A2B0A" w:rsidRDefault="00AE1945" w:rsidP="009716A0">
            <w:pPr>
              <w:spacing w:before="60" w:after="60"/>
              <w:rPr>
                <w:sz w:val="16"/>
                <w:szCs w:val="16"/>
              </w:rPr>
            </w:pPr>
            <w:r w:rsidRPr="004A2B0A">
              <w:rPr>
                <w:sz w:val="16"/>
                <w:szCs w:val="16"/>
              </w:rPr>
              <w:t>Form lower-case and capital letters correctly.</w:t>
            </w:r>
          </w:p>
          <w:p w14:paraId="53B00F66" w14:textId="77777777" w:rsidR="00AE1945" w:rsidRPr="004A2B0A" w:rsidRDefault="00AE1945" w:rsidP="009716A0">
            <w:pPr>
              <w:spacing w:before="60" w:after="60"/>
              <w:rPr>
                <w:rFonts w:cstheme="minorHAnsi"/>
                <w:b/>
                <w:bCs/>
                <w:sz w:val="16"/>
                <w:szCs w:val="16"/>
              </w:rPr>
            </w:pPr>
            <w:r w:rsidRPr="004A2B0A">
              <w:rPr>
                <w:rFonts w:cstheme="minorHAnsi"/>
                <w:b/>
                <w:bCs/>
                <w:sz w:val="16"/>
                <w:szCs w:val="16"/>
              </w:rPr>
              <w:t>Examples of how to support this:</w:t>
            </w:r>
          </w:p>
          <w:p w14:paraId="17B93D8F" w14:textId="7D10B68E" w:rsidR="00AE1945" w:rsidRPr="004A2B0A" w:rsidRDefault="00596F3D" w:rsidP="009716A0">
            <w:pPr>
              <w:spacing w:before="60" w:after="60"/>
              <w:rPr>
                <w:rFonts w:cstheme="minorHAnsi"/>
                <w:b/>
                <w:bCs/>
                <w:sz w:val="16"/>
                <w:szCs w:val="16"/>
              </w:rPr>
            </w:pPr>
            <w:r w:rsidRPr="004A2B0A">
              <w:rPr>
                <w:sz w:val="16"/>
                <w:szCs w:val="16"/>
              </w:rPr>
              <w:t xml:space="preserve">Teach formation as they learn the sounds for each letter using a memorable phrase, encouraging an </w:t>
            </w:r>
            <w:r w:rsidRPr="004A2B0A">
              <w:rPr>
                <w:sz w:val="16"/>
                <w:szCs w:val="16"/>
              </w:rPr>
              <w:lastRenderedPageBreak/>
              <w:t>effective pen grip. When forming letters, the starting point and direction are more important at this stage than the size or position of the letter on a line</w:t>
            </w:r>
            <w:r w:rsidR="00A901B1" w:rsidRPr="004A2B0A">
              <w:rPr>
                <w:sz w:val="16"/>
                <w:szCs w:val="16"/>
              </w:rPr>
              <w:t>.</w:t>
            </w:r>
          </w:p>
        </w:tc>
        <w:tc>
          <w:tcPr>
            <w:tcW w:w="2878" w:type="dxa"/>
          </w:tcPr>
          <w:p w14:paraId="24BBA6A8" w14:textId="77777777" w:rsidR="00AE4EFF" w:rsidRPr="00EC2416" w:rsidRDefault="00D5399F" w:rsidP="009716A0">
            <w:pPr>
              <w:spacing w:before="60" w:after="60"/>
              <w:rPr>
                <w:rFonts w:cstheme="minorHAnsi"/>
                <w:sz w:val="16"/>
                <w:szCs w:val="16"/>
              </w:rPr>
            </w:pPr>
            <w:r w:rsidRPr="00EC2416">
              <w:rPr>
                <w:rFonts w:cstheme="minorHAnsi"/>
                <w:sz w:val="16"/>
                <w:szCs w:val="16"/>
              </w:rPr>
              <w:lastRenderedPageBreak/>
              <w:t>C</w:t>
            </w:r>
            <w:r w:rsidR="00EA2494" w:rsidRPr="00EC2416">
              <w:rPr>
                <w:rFonts w:cstheme="minorHAnsi"/>
                <w:sz w:val="16"/>
                <w:szCs w:val="16"/>
              </w:rPr>
              <w:t xml:space="preserve">hildren should be able to recognise and </w:t>
            </w:r>
            <w:r w:rsidR="00EA2494" w:rsidRPr="00EC2416">
              <w:rPr>
                <w:rFonts w:cstheme="minorHAnsi"/>
                <w:sz w:val="16"/>
                <w:szCs w:val="16"/>
                <w:highlight w:val="yellow"/>
              </w:rPr>
              <w:t>form all the printed, lowercase letters</w:t>
            </w:r>
            <w:r w:rsidR="00EA2494" w:rsidRPr="00EC2416">
              <w:rPr>
                <w:rFonts w:cstheme="minorHAnsi"/>
                <w:sz w:val="16"/>
                <w:szCs w:val="16"/>
              </w:rPr>
              <w:t xml:space="preserve"> of the alphabet.</w:t>
            </w:r>
          </w:p>
          <w:p w14:paraId="387B433C" w14:textId="0757981E" w:rsidR="00D5399F" w:rsidRPr="00EA2494" w:rsidRDefault="00D5399F" w:rsidP="009716A0">
            <w:pPr>
              <w:spacing w:before="60" w:after="60"/>
              <w:rPr>
                <w:rFonts w:cstheme="minorHAnsi"/>
                <w:sz w:val="16"/>
                <w:szCs w:val="16"/>
              </w:rPr>
            </w:pPr>
            <w:r w:rsidRPr="00EC2416">
              <w:rPr>
                <w:rFonts w:cstheme="minorHAnsi"/>
                <w:sz w:val="16"/>
                <w:szCs w:val="16"/>
              </w:rPr>
              <w:t xml:space="preserve">Children should hold a pencil with a </w:t>
            </w:r>
            <w:r w:rsidRPr="00EC2416">
              <w:rPr>
                <w:rFonts w:cstheme="minorHAnsi"/>
                <w:sz w:val="16"/>
                <w:szCs w:val="16"/>
                <w:highlight w:val="yellow"/>
              </w:rPr>
              <w:t>tripod grip</w:t>
            </w:r>
            <w:r w:rsidR="00E03795" w:rsidRPr="00EC2416">
              <w:rPr>
                <w:rFonts w:cstheme="minorHAnsi"/>
                <w:sz w:val="16"/>
                <w:szCs w:val="16"/>
              </w:rPr>
              <w:t>.</w:t>
            </w:r>
          </w:p>
        </w:tc>
        <w:tc>
          <w:tcPr>
            <w:tcW w:w="2876" w:type="dxa"/>
          </w:tcPr>
          <w:p w14:paraId="38C13832" w14:textId="77777777" w:rsidR="00B004CF" w:rsidRDefault="00B004CF" w:rsidP="00B004CF">
            <w:pPr>
              <w:spacing w:before="60" w:after="60"/>
              <w:rPr>
                <w:sz w:val="16"/>
                <w:szCs w:val="16"/>
              </w:rPr>
            </w:pPr>
            <w:r w:rsidRPr="00643E74">
              <w:rPr>
                <w:b/>
                <w:bCs/>
                <w:sz w:val="16"/>
                <w:szCs w:val="16"/>
              </w:rPr>
              <w:t>Module 1 Print</w:t>
            </w:r>
            <w:r w:rsidRPr="00643E74">
              <w:rPr>
                <w:sz w:val="16"/>
                <w:szCs w:val="16"/>
              </w:rPr>
              <w:t xml:space="preserve">: Early Years introduces handwriting using the printed method. It starts with Getting Ready for Handwriting including fine and gross motor skills warm-up exercises, correct sitting position and tripod pencil grip. The first module is divided into three sections covering: • pre-writing patterns • easy letters and words • harder letters and words </w:t>
            </w:r>
            <w:proofErr w:type="gramStart"/>
            <w:r w:rsidRPr="00643E74">
              <w:rPr>
                <w:sz w:val="16"/>
                <w:szCs w:val="16"/>
              </w:rPr>
              <w:t>At</w:t>
            </w:r>
            <w:proofErr w:type="gramEnd"/>
            <w:r w:rsidRPr="00643E74">
              <w:rPr>
                <w:sz w:val="16"/>
                <w:szCs w:val="16"/>
              </w:rPr>
              <w:t xml:space="preserve"> the end of this module, children should be able to recognise and form all the printed, lowercase letters of the alphabet</w:t>
            </w:r>
          </w:p>
          <w:p w14:paraId="25E46415" w14:textId="77777777" w:rsidR="00577AE0" w:rsidRDefault="00577AE0" w:rsidP="00B004CF">
            <w:pPr>
              <w:spacing w:before="60" w:after="60"/>
              <w:rPr>
                <w:sz w:val="16"/>
                <w:szCs w:val="16"/>
              </w:rPr>
            </w:pPr>
          </w:p>
          <w:p w14:paraId="680336FF" w14:textId="3EC2D0D5" w:rsidR="00E33731" w:rsidRDefault="00E33731" w:rsidP="00B004CF">
            <w:pPr>
              <w:spacing w:before="60" w:after="60"/>
              <w:rPr>
                <w:sz w:val="16"/>
                <w:szCs w:val="16"/>
              </w:rPr>
            </w:pPr>
            <w:r>
              <w:rPr>
                <w:sz w:val="16"/>
                <w:szCs w:val="16"/>
              </w:rPr>
              <w:t>1. Pre – writing patterns:</w:t>
            </w:r>
          </w:p>
          <w:p w14:paraId="6B8EE655" w14:textId="24F73D82" w:rsidR="00E33731" w:rsidRDefault="00E33731" w:rsidP="00B004CF">
            <w:pPr>
              <w:spacing w:before="60" w:after="60"/>
              <w:rPr>
                <w:sz w:val="16"/>
                <w:szCs w:val="16"/>
              </w:rPr>
            </w:pPr>
            <w:r>
              <w:rPr>
                <w:sz w:val="16"/>
                <w:szCs w:val="16"/>
              </w:rPr>
              <w:t xml:space="preserve">2. Easy letters and words: </w:t>
            </w:r>
          </w:p>
          <w:p w14:paraId="50E522C1" w14:textId="154ADCB4" w:rsidR="00E33731" w:rsidRPr="00D5399F" w:rsidRDefault="00E33731" w:rsidP="00B004CF">
            <w:pPr>
              <w:spacing w:before="60" w:after="60"/>
              <w:rPr>
                <w:rFonts w:ascii="Annes Font" w:hAnsi="Annes Font"/>
                <w:sz w:val="36"/>
                <w:szCs w:val="36"/>
              </w:rPr>
            </w:pPr>
            <w:proofErr w:type="spellStart"/>
            <w:r w:rsidRPr="00D5399F">
              <w:rPr>
                <w:rFonts w:ascii="Annes Font" w:hAnsi="Annes Font"/>
                <w:sz w:val="36"/>
                <w:szCs w:val="36"/>
              </w:rPr>
              <w:t>i</w:t>
            </w:r>
            <w:proofErr w:type="spellEnd"/>
            <w:r w:rsidRPr="00D5399F">
              <w:rPr>
                <w:rFonts w:ascii="Annes Font" w:hAnsi="Annes Font"/>
                <w:sz w:val="36"/>
                <w:szCs w:val="36"/>
              </w:rPr>
              <w:t xml:space="preserve"> l t </w:t>
            </w:r>
            <w:r w:rsidR="002717B8" w:rsidRPr="00D5399F">
              <w:rPr>
                <w:rFonts w:ascii="Annes Font" w:hAnsi="Annes Font"/>
                <w:sz w:val="36"/>
                <w:szCs w:val="36"/>
              </w:rPr>
              <w:t>u w e c o a d</w:t>
            </w:r>
            <w:r w:rsidR="00265894" w:rsidRPr="00D5399F">
              <w:rPr>
                <w:rFonts w:ascii="Annes Font" w:hAnsi="Annes Font"/>
                <w:sz w:val="36"/>
                <w:szCs w:val="36"/>
              </w:rPr>
              <w:t xml:space="preserve"> n m h </w:t>
            </w:r>
          </w:p>
          <w:p w14:paraId="7ED84EB9" w14:textId="1F963E89" w:rsidR="00AA75AD" w:rsidRDefault="00AA75AD" w:rsidP="00B004CF">
            <w:pPr>
              <w:spacing w:before="60" w:after="60"/>
              <w:rPr>
                <w:sz w:val="16"/>
                <w:szCs w:val="16"/>
              </w:rPr>
            </w:pPr>
            <w:r>
              <w:rPr>
                <w:sz w:val="16"/>
                <w:szCs w:val="16"/>
              </w:rPr>
              <w:lastRenderedPageBreak/>
              <w:t xml:space="preserve">3. Harder letters and words </w:t>
            </w:r>
          </w:p>
          <w:p w14:paraId="7EBC8147" w14:textId="7EA8EB72" w:rsidR="004362EB" w:rsidRPr="00D5399F" w:rsidRDefault="00381EA5" w:rsidP="00381EA5">
            <w:pPr>
              <w:spacing w:before="60" w:after="60"/>
              <w:rPr>
                <w:rFonts w:ascii="Annes Font" w:hAnsi="Annes Font"/>
                <w:sz w:val="36"/>
                <w:szCs w:val="36"/>
              </w:rPr>
            </w:pPr>
            <w:r w:rsidRPr="00D5399F">
              <w:rPr>
                <w:rFonts w:ascii="Annes Font" w:hAnsi="Annes Font"/>
                <w:sz w:val="36"/>
                <w:szCs w:val="36"/>
              </w:rPr>
              <w:t>j</w:t>
            </w:r>
            <w:r w:rsidR="00AA75AD" w:rsidRPr="00D5399F">
              <w:rPr>
                <w:rFonts w:ascii="Annes Font" w:hAnsi="Annes Font"/>
                <w:sz w:val="36"/>
                <w:szCs w:val="36"/>
              </w:rPr>
              <w:t xml:space="preserve"> y </w:t>
            </w:r>
            <w:r w:rsidRPr="00D5399F">
              <w:rPr>
                <w:rFonts w:ascii="Annes Font" w:hAnsi="Annes Font"/>
                <w:sz w:val="36"/>
                <w:szCs w:val="36"/>
              </w:rPr>
              <w:t xml:space="preserve">g q </w:t>
            </w:r>
            <w:r w:rsidR="008B5DD4" w:rsidRPr="00D5399F">
              <w:rPr>
                <w:rFonts w:ascii="Annes Font" w:hAnsi="Annes Font"/>
                <w:sz w:val="36"/>
                <w:szCs w:val="36"/>
              </w:rPr>
              <w:t>b p k v s r f x z</w:t>
            </w:r>
          </w:p>
          <w:p w14:paraId="3CE3DD6D" w14:textId="77777777" w:rsidR="004362EB" w:rsidRDefault="004362EB" w:rsidP="00B004CF">
            <w:pPr>
              <w:spacing w:before="60" w:after="60"/>
              <w:rPr>
                <w:sz w:val="16"/>
                <w:szCs w:val="16"/>
              </w:rPr>
            </w:pPr>
          </w:p>
          <w:p w14:paraId="6BCF15AF" w14:textId="1109C94B" w:rsidR="00AE4EFF" w:rsidRPr="00643E74" w:rsidRDefault="00AE4EFF" w:rsidP="009716A0">
            <w:pPr>
              <w:spacing w:before="60" w:after="60"/>
              <w:rPr>
                <w:rFonts w:cstheme="minorHAnsi"/>
                <w:sz w:val="16"/>
                <w:szCs w:val="16"/>
              </w:rPr>
            </w:pPr>
          </w:p>
        </w:tc>
        <w:tc>
          <w:tcPr>
            <w:tcW w:w="2878" w:type="dxa"/>
          </w:tcPr>
          <w:p w14:paraId="14AEF36A" w14:textId="646EB6D3" w:rsidR="000C5D9C" w:rsidRDefault="000C5D9C" w:rsidP="009716A0">
            <w:pPr>
              <w:spacing w:before="60" w:after="60"/>
              <w:rPr>
                <w:sz w:val="16"/>
                <w:szCs w:val="16"/>
              </w:rPr>
            </w:pPr>
            <w:r>
              <w:rPr>
                <w:sz w:val="16"/>
                <w:szCs w:val="16"/>
              </w:rPr>
              <w:lastRenderedPageBreak/>
              <w:t xml:space="preserve">Pre School children engage in </w:t>
            </w:r>
            <w:proofErr w:type="gramStart"/>
            <w:r>
              <w:rPr>
                <w:sz w:val="16"/>
                <w:szCs w:val="16"/>
              </w:rPr>
              <w:t>pre writing</w:t>
            </w:r>
            <w:proofErr w:type="gramEnd"/>
            <w:r>
              <w:rPr>
                <w:sz w:val="16"/>
                <w:szCs w:val="16"/>
              </w:rPr>
              <w:t xml:space="preserve"> activities to develop </w:t>
            </w:r>
            <w:r w:rsidR="009538EA">
              <w:rPr>
                <w:sz w:val="16"/>
                <w:szCs w:val="16"/>
              </w:rPr>
              <w:t>muscle memory and fine motor control to support them in getting ready for writing.</w:t>
            </w:r>
          </w:p>
          <w:p w14:paraId="338AC377" w14:textId="77777777" w:rsidR="009538EA" w:rsidRDefault="009538EA" w:rsidP="009716A0">
            <w:pPr>
              <w:spacing w:before="60" w:after="60"/>
              <w:rPr>
                <w:sz w:val="16"/>
                <w:szCs w:val="16"/>
              </w:rPr>
            </w:pPr>
          </w:p>
          <w:p w14:paraId="0C23733A" w14:textId="7D6573E0" w:rsidR="002227E6" w:rsidRDefault="00B004CF" w:rsidP="009716A0">
            <w:pPr>
              <w:spacing w:before="60" w:after="60"/>
              <w:rPr>
                <w:sz w:val="16"/>
                <w:szCs w:val="16"/>
              </w:rPr>
            </w:pPr>
            <w:r>
              <w:rPr>
                <w:sz w:val="16"/>
                <w:szCs w:val="16"/>
              </w:rPr>
              <w:t>T</w:t>
            </w:r>
            <w:r w:rsidRPr="00643E74">
              <w:rPr>
                <w:sz w:val="16"/>
                <w:szCs w:val="16"/>
              </w:rPr>
              <w:t>he pupils</w:t>
            </w:r>
            <w:r w:rsidR="000C5D9C">
              <w:rPr>
                <w:sz w:val="16"/>
                <w:szCs w:val="16"/>
              </w:rPr>
              <w:t xml:space="preserve"> in </w:t>
            </w:r>
            <w:r w:rsidR="009538EA">
              <w:rPr>
                <w:sz w:val="16"/>
                <w:szCs w:val="16"/>
              </w:rPr>
              <w:t>reception</w:t>
            </w:r>
            <w:r w:rsidRPr="00643E74">
              <w:rPr>
                <w:sz w:val="16"/>
                <w:szCs w:val="16"/>
              </w:rPr>
              <w:t xml:space="preserve"> are taught short handwriting lessons </w:t>
            </w:r>
            <w:proofErr w:type="gramStart"/>
            <w:r w:rsidRPr="00643E74">
              <w:rPr>
                <w:sz w:val="16"/>
                <w:szCs w:val="16"/>
              </w:rPr>
              <w:t>on a daily basis</w:t>
            </w:r>
            <w:proofErr w:type="gramEnd"/>
            <w:r w:rsidR="00B26A91">
              <w:rPr>
                <w:sz w:val="16"/>
                <w:szCs w:val="16"/>
              </w:rPr>
              <w:t xml:space="preserve"> </w:t>
            </w:r>
            <w:r w:rsidR="00B26A91" w:rsidRPr="003301A9">
              <w:rPr>
                <w:rFonts w:cstheme="minorHAnsi"/>
                <w:sz w:val="16"/>
                <w:szCs w:val="16"/>
              </w:rPr>
              <w:t>at the stage of writing they can access</w:t>
            </w:r>
            <w:r w:rsidRPr="00643E74">
              <w:rPr>
                <w:sz w:val="16"/>
                <w:szCs w:val="16"/>
              </w:rPr>
              <w:t>, which will include the following:</w:t>
            </w:r>
          </w:p>
          <w:p w14:paraId="1FF4261A" w14:textId="77777777" w:rsidR="002227E6" w:rsidRDefault="00B004CF" w:rsidP="009716A0">
            <w:pPr>
              <w:spacing w:before="60" w:after="60"/>
              <w:rPr>
                <w:sz w:val="16"/>
                <w:szCs w:val="16"/>
              </w:rPr>
            </w:pPr>
            <w:r w:rsidRPr="00643E74">
              <w:rPr>
                <w:sz w:val="16"/>
                <w:szCs w:val="16"/>
              </w:rPr>
              <w:t xml:space="preserve"> • enhancing gross motor skills such as air-writing, pattern-making and physical activities</w:t>
            </w:r>
          </w:p>
          <w:p w14:paraId="1A449DDA" w14:textId="77777777" w:rsidR="002227E6" w:rsidRDefault="00B004CF" w:rsidP="009716A0">
            <w:pPr>
              <w:spacing w:before="60" w:after="60"/>
              <w:rPr>
                <w:sz w:val="16"/>
                <w:szCs w:val="16"/>
              </w:rPr>
            </w:pPr>
            <w:r w:rsidRPr="00643E74">
              <w:rPr>
                <w:sz w:val="16"/>
                <w:szCs w:val="16"/>
              </w:rPr>
              <w:t xml:space="preserve"> • exercises to develop fine motor skills such as mark-making on paper, whiteboards, sensory trays, iPads, tablets, etc.</w:t>
            </w:r>
          </w:p>
          <w:p w14:paraId="25DBCF6E" w14:textId="77777777" w:rsidR="002227E6" w:rsidRDefault="00B004CF" w:rsidP="009716A0">
            <w:pPr>
              <w:spacing w:before="60" w:after="60"/>
              <w:rPr>
                <w:sz w:val="16"/>
                <w:szCs w:val="16"/>
              </w:rPr>
            </w:pPr>
            <w:r w:rsidRPr="00643E74">
              <w:rPr>
                <w:sz w:val="16"/>
                <w:szCs w:val="16"/>
              </w:rPr>
              <w:t xml:space="preserve"> • becoming familiar with letter shapes, their sounds, formation and vocabulary </w:t>
            </w:r>
          </w:p>
          <w:p w14:paraId="704DE326" w14:textId="77777777" w:rsidR="00B004CF" w:rsidRDefault="00B004CF" w:rsidP="009716A0">
            <w:pPr>
              <w:spacing w:before="60" w:after="60"/>
              <w:rPr>
                <w:sz w:val="16"/>
                <w:szCs w:val="16"/>
              </w:rPr>
            </w:pPr>
            <w:r w:rsidRPr="00643E74">
              <w:rPr>
                <w:sz w:val="16"/>
                <w:szCs w:val="16"/>
              </w:rPr>
              <w:lastRenderedPageBreak/>
              <w:t>• correct sitting position and pencil grip for handwriting</w:t>
            </w:r>
          </w:p>
          <w:p w14:paraId="7F0B3D1F" w14:textId="77777777" w:rsidR="00B26A91" w:rsidRDefault="00B26A91" w:rsidP="009716A0">
            <w:pPr>
              <w:spacing w:before="60" w:after="60"/>
              <w:rPr>
                <w:sz w:val="16"/>
                <w:szCs w:val="16"/>
              </w:rPr>
            </w:pPr>
          </w:p>
          <w:p w14:paraId="36DA823E" w14:textId="565AAB76" w:rsidR="00E82214" w:rsidRDefault="00B26A91" w:rsidP="31A556DB">
            <w:pPr>
              <w:spacing w:before="60" w:after="60"/>
              <w:rPr>
                <w:sz w:val="16"/>
                <w:szCs w:val="16"/>
              </w:rPr>
            </w:pPr>
            <w:r w:rsidRPr="31A556DB">
              <w:rPr>
                <w:sz w:val="16"/>
                <w:szCs w:val="16"/>
              </w:rPr>
              <w:t xml:space="preserve">Children will learn </w:t>
            </w:r>
            <w:r w:rsidR="00BE278B" w:rsidRPr="31A556DB">
              <w:rPr>
                <w:sz w:val="16"/>
                <w:szCs w:val="16"/>
              </w:rPr>
              <w:t>the pencil grip rhyme</w:t>
            </w:r>
            <w:r w:rsidR="009538EA" w:rsidRPr="31A556DB">
              <w:rPr>
                <w:sz w:val="16"/>
                <w:szCs w:val="16"/>
              </w:rPr>
              <w:t xml:space="preserve"> from </w:t>
            </w:r>
            <w:proofErr w:type="spellStart"/>
            <w:r w:rsidR="009538EA" w:rsidRPr="31A556DB">
              <w:rPr>
                <w:sz w:val="16"/>
                <w:szCs w:val="16"/>
              </w:rPr>
              <w:t>Letterjoin</w:t>
            </w:r>
            <w:proofErr w:type="spellEnd"/>
            <w:r w:rsidR="00E82214" w:rsidRPr="31A556DB">
              <w:rPr>
                <w:sz w:val="16"/>
                <w:szCs w:val="16"/>
              </w:rPr>
              <w:t xml:space="preserve">: point, spin, lift point and grip approach to hold their pencil correctly. </w:t>
            </w:r>
          </w:p>
          <w:p w14:paraId="0415F5B7" w14:textId="4D00E83E" w:rsidR="00BE278B" w:rsidRPr="00B26A91" w:rsidRDefault="00E82214" w:rsidP="00B26A91">
            <w:pPr>
              <w:spacing w:before="60" w:after="60"/>
              <w:rPr>
                <w:rFonts w:cstheme="minorHAnsi"/>
                <w:sz w:val="16"/>
                <w:szCs w:val="16"/>
              </w:rPr>
            </w:pPr>
            <w:r w:rsidRPr="00B26A91">
              <w:rPr>
                <w:rFonts w:cstheme="minorHAnsi"/>
                <w:sz w:val="16"/>
                <w:szCs w:val="16"/>
              </w:rPr>
              <w:t>Incorrect letter formation and misconceptions will be picked up robustly from the start</w:t>
            </w:r>
          </w:p>
          <w:p w14:paraId="20A344EA" w14:textId="77777777" w:rsidR="00E53811" w:rsidRPr="00B26A91" w:rsidRDefault="00E53811" w:rsidP="00B26A91">
            <w:pPr>
              <w:spacing w:before="60" w:after="60"/>
              <w:rPr>
                <w:rFonts w:cstheme="minorHAnsi"/>
                <w:sz w:val="16"/>
                <w:szCs w:val="16"/>
              </w:rPr>
            </w:pPr>
            <w:r w:rsidRPr="00B26A91">
              <w:rPr>
                <w:rFonts w:cstheme="minorHAnsi"/>
                <w:sz w:val="16"/>
                <w:szCs w:val="16"/>
              </w:rPr>
              <w:t>Focus is on the starting and end points of letters rather than their placement on the line at this early point in time.</w:t>
            </w:r>
          </w:p>
          <w:p w14:paraId="1DDC0094" w14:textId="150C2D92" w:rsidR="009E38CD" w:rsidRDefault="003301A9" w:rsidP="00B26A91">
            <w:pPr>
              <w:spacing w:before="60" w:after="60"/>
              <w:rPr>
                <w:rFonts w:cstheme="minorHAnsi"/>
                <w:sz w:val="16"/>
                <w:szCs w:val="16"/>
              </w:rPr>
            </w:pPr>
            <w:r w:rsidRPr="00B26A91">
              <w:rPr>
                <w:rFonts w:cstheme="minorHAnsi"/>
                <w:sz w:val="16"/>
                <w:szCs w:val="16"/>
              </w:rPr>
              <w:t>In CP children will have access to a variety of mark making implements: chunky chalks, mops, brushes, rakes, dabbers, felt tips, crayons etc When writing and practising writing children will use a pencil type that is suitable for the child’s stage of development</w:t>
            </w:r>
            <w:r w:rsidR="00E82214">
              <w:rPr>
                <w:rFonts w:cstheme="minorHAnsi"/>
                <w:sz w:val="16"/>
                <w:szCs w:val="16"/>
              </w:rPr>
              <w:t>: triangular, chunky or thin HB pencil</w:t>
            </w:r>
          </w:p>
          <w:p w14:paraId="02BB6F80" w14:textId="77777777" w:rsidR="009E38CD" w:rsidRDefault="003301A9" w:rsidP="00B26A91">
            <w:pPr>
              <w:spacing w:before="60" w:after="60"/>
              <w:rPr>
                <w:rFonts w:cstheme="minorHAnsi"/>
                <w:sz w:val="16"/>
                <w:szCs w:val="16"/>
              </w:rPr>
            </w:pPr>
            <w:r w:rsidRPr="00B26A91">
              <w:rPr>
                <w:rFonts w:cstheme="minorHAnsi"/>
                <w:sz w:val="16"/>
                <w:szCs w:val="16"/>
              </w:rPr>
              <w:t xml:space="preserve"> Pencil grips may be used as needed. </w:t>
            </w:r>
          </w:p>
          <w:p w14:paraId="027FBFF5" w14:textId="488B31FE" w:rsidR="003301A9" w:rsidRPr="00B26A91" w:rsidRDefault="003301A9" w:rsidP="00B26A91">
            <w:pPr>
              <w:spacing w:before="60" w:after="60"/>
              <w:rPr>
                <w:rFonts w:cstheme="minorHAnsi"/>
                <w:sz w:val="16"/>
                <w:szCs w:val="16"/>
              </w:rPr>
            </w:pPr>
            <w:r w:rsidRPr="00B26A91">
              <w:rPr>
                <w:rFonts w:cstheme="minorHAnsi"/>
                <w:sz w:val="16"/>
                <w:szCs w:val="16"/>
              </w:rPr>
              <w:t>Children will write on paper with wide</w:t>
            </w:r>
            <w:r w:rsidR="00E82214">
              <w:rPr>
                <w:rFonts w:cstheme="minorHAnsi"/>
                <w:sz w:val="16"/>
                <w:szCs w:val="16"/>
              </w:rPr>
              <w:t xml:space="preserve"> 12mm</w:t>
            </w:r>
            <w:r w:rsidRPr="00B26A91">
              <w:rPr>
                <w:rFonts w:cstheme="minorHAnsi"/>
                <w:sz w:val="16"/>
                <w:szCs w:val="16"/>
              </w:rPr>
              <w:t xml:space="preserve"> lines when they </w:t>
            </w:r>
            <w:r w:rsidR="00E82214">
              <w:rPr>
                <w:rFonts w:cstheme="minorHAnsi"/>
                <w:sz w:val="16"/>
                <w:szCs w:val="16"/>
              </w:rPr>
              <w:t>become</w:t>
            </w:r>
            <w:r w:rsidRPr="00B26A91">
              <w:rPr>
                <w:rFonts w:cstheme="minorHAnsi"/>
                <w:sz w:val="16"/>
                <w:szCs w:val="16"/>
              </w:rPr>
              <w:t xml:space="preserve"> ready. </w:t>
            </w:r>
          </w:p>
        </w:tc>
      </w:tr>
      <w:tr w:rsidR="00B26A91" w:rsidRPr="009716A0" w14:paraId="5D69140F" w14:textId="77777777" w:rsidTr="008851E7">
        <w:tc>
          <w:tcPr>
            <w:tcW w:w="1053" w:type="dxa"/>
          </w:tcPr>
          <w:p w14:paraId="17C00923" w14:textId="407B2D4E" w:rsidR="00AE4EFF" w:rsidRPr="00EC54E0" w:rsidRDefault="00FD49ED" w:rsidP="00EC54E0">
            <w:pPr>
              <w:spacing w:before="60" w:after="60"/>
              <w:jc w:val="center"/>
              <w:rPr>
                <w:rFonts w:cstheme="minorHAnsi"/>
                <w:sz w:val="32"/>
                <w:szCs w:val="32"/>
              </w:rPr>
            </w:pPr>
            <w:r w:rsidRPr="00EC54E0">
              <w:rPr>
                <w:rFonts w:cstheme="minorHAnsi"/>
                <w:sz w:val="32"/>
                <w:szCs w:val="32"/>
              </w:rPr>
              <w:lastRenderedPageBreak/>
              <w:t>Y1</w:t>
            </w:r>
          </w:p>
        </w:tc>
        <w:tc>
          <w:tcPr>
            <w:tcW w:w="2883" w:type="dxa"/>
          </w:tcPr>
          <w:p w14:paraId="5B381464" w14:textId="48C3B3F1" w:rsidR="4490E365" w:rsidRDefault="674EB09D" w:rsidP="4490E365">
            <w:pPr>
              <w:spacing w:before="60" w:after="60"/>
              <w:rPr>
                <w:sz w:val="20"/>
                <w:szCs w:val="20"/>
              </w:rPr>
            </w:pPr>
            <w:r w:rsidRPr="0A5849CF">
              <w:rPr>
                <w:sz w:val="20"/>
                <w:szCs w:val="20"/>
              </w:rPr>
              <w:t xml:space="preserve">Sit correctly at a </w:t>
            </w:r>
            <w:r w:rsidRPr="528374FA">
              <w:rPr>
                <w:sz w:val="20"/>
                <w:szCs w:val="20"/>
              </w:rPr>
              <w:t xml:space="preserve">table, </w:t>
            </w:r>
            <w:r w:rsidRPr="2641CCB4">
              <w:rPr>
                <w:sz w:val="20"/>
                <w:szCs w:val="20"/>
              </w:rPr>
              <w:t xml:space="preserve">holding a </w:t>
            </w:r>
            <w:r w:rsidRPr="0C48EB30">
              <w:rPr>
                <w:sz w:val="20"/>
                <w:szCs w:val="20"/>
              </w:rPr>
              <w:t xml:space="preserve">pencil </w:t>
            </w:r>
            <w:r w:rsidRPr="66BA4C6C">
              <w:rPr>
                <w:sz w:val="20"/>
                <w:szCs w:val="20"/>
              </w:rPr>
              <w:t xml:space="preserve">comfortably and </w:t>
            </w:r>
            <w:r w:rsidRPr="70E95628">
              <w:rPr>
                <w:sz w:val="20"/>
                <w:szCs w:val="20"/>
              </w:rPr>
              <w:t>correctly.</w:t>
            </w:r>
          </w:p>
          <w:p w14:paraId="5085CD38" w14:textId="0825DE5E" w:rsidR="00FD49ED" w:rsidRPr="009716A0" w:rsidRDefault="00FD49ED" w:rsidP="00FD49ED">
            <w:pPr>
              <w:spacing w:before="60" w:after="60"/>
              <w:rPr>
                <w:color w:val="FF0000"/>
                <w:sz w:val="20"/>
                <w:szCs w:val="20"/>
              </w:rPr>
            </w:pPr>
            <w:r w:rsidRPr="39389531">
              <w:rPr>
                <w:sz w:val="20"/>
                <w:szCs w:val="20"/>
              </w:rPr>
              <w:t>Form lower-case letters in the correct direction, starting and finishing in the right place</w:t>
            </w:r>
            <w:r w:rsidR="006C12B9">
              <w:rPr>
                <w:sz w:val="20"/>
                <w:szCs w:val="20"/>
              </w:rPr>
              <w:t>.</w:t>
            </w:r>
            <w:r w:rsidRPr="39389531">
              <w:rPr>
                <w:sz w:val="20"/>
                <w:szCs w:val="20"/>
              </w:rPr>
              <w:t xml:space="preserve"> </w:t>
            </w:r>
          </w:p>
          <w:p w14:paraId="10A7F23F" w14:textId="77777777" w:rsidR="00FD49ED" w:rsidRDefault="00FD49ED" w:rsidP="00FD49ED">
            <w:pPr>
              <w:spacing w:before="60" w:after="60"/>
              <w:rPr>
                <w:rFonts w:cstheme="minorHAnsi"/>
                <w:sz w:val="20"/>
                <w:szCs w:val="20"/>
              </w:rPr>
            </w:pPr>
            <w:r w:rsidRPr="009716A0">
              <w:rPr>
                <w:rFonts w:cstheme="minorHAnsi"/>
                <w:sz w:val="20"/>
                <w:szCs w:val="20"/>
              </w:rPr>
              <w:t>Form capital letters and digits 0-9.</w:t>
            </w:r>
          </w:p>
          <w:p w14:paraId="6B4E53AC" w14:textId="6C58AAF1" w:rsidR="006C12B9" w:rsidRPr="009716A0" w:rsidRDefault="006C12B9" w:rsidP="00FD49ED">
            <w:pPr>
              <w:spacing w:before="60" w:after="60"/>
              <w:rPr>
                <w:rFonts w:cstheme="minorHAnsi"/>
                <w:sz w:val="20"/>
                <w:szCs w:val="20"/>
              </w:rPr>
            </w:pPr>
            <w:r>
              <w:rPr>
                <w:rFonts w:cstheme="minorHAnsi"/>
                <w:sz w:val="20"/>
                <w:szCs w:val="20"/>
              </w:rPr>
              <w:t>Understand which letters belong to which handwriting ‘families’</w:t>
            </w:r>
            <w:r w:rsidR="00360C54">
              <w:rPr>
                <w:rFonts w:cstheme="minorHAnsi"/>
                <w:sz w:val="20"/>
                <w:szCs w:val="20"/>
              </w:rPr>
              <w:t xml:space="preserve"> and to practise these.</w:t>
            </w:r>
          </w:p>
          <w:p w14:paraId="3D2B51DE" w14:textId="6E8CAEF3" w:rsidR="00AE4EFF" w:rsidRPr="009716A0" w:rsidRDefault="00EB6F82" w:rsidP="009716A0">
            <w:pPr>
              <w:spacing w:before="60" w:after="60"/>
              <w:rPr>
                <w:rFonts w:cstheme="minorHAnsi"/>
                <w:sz w:val="20"/>
                <w:szCs w:val="20"/>
              </w:rPr>
            </w:pPr>
            <w:r>
              <w:rPr>
                <w:rFonts w:cstheme="minorHAnsi"/>
                <w:sz w:val="20"/>
                <w:szCs w:val="20"/>
              </w:rPr>
              <w:t>Leave</w:t>
            </w:r>
            <w:r w:rsidR="00FD49ED" w:rsidRPr="009716A0">
              <w:rPr>
                <w:rFonts w:cstheme="minorHAnsi"/>
                <w:sz w:val="20"/>
                <w:szCs w:val="20"/>
              </w:rPr>
              <w:t xml:space="preserve"> </w:t>
            </w:r>
            <w:r w:rsidR="00C31FC8">
              <w:rPr>
                <w:rFonts w:cstheme="minorHAnsi"/>
                <w:sz w:val="20"/>
                <w:szCs w:val="20"/>
              </w:rPr>
              <w:t>spaces</w:t>
            </w:r>
            <w:r w:rsidR="00FD49ED" w:rsidRPr="009716A0">
              <w:rPr>
                <w:rFonts w:cstheme="minorHAnsi"/>
                <w:sz w:val="20"/>
                <w:szCs w:val="20"/>
              </w:rPr>
              <w:t xml:space="preserve"> </w:t>
            </w:r>
            <w:r w:rsidR="00B75FDF">
              <w:rPr>
                <w:rFonts w:cstheme="minorHAnsi"/>
                <w:sz w:val="20"/>
                <w:szCs w:val="20"/>
              </w:rPr>
              <w:t>between</w:t>
            </w:r>
            <w:r w:rsidR="00FD49ED" w:rsidRPr="009716A0">
              <w:rPr>
                <w:rFonts w:cstheme="minorHAnsi"/>
                <w:sz w:val="20"/>
                <w:szCs w:val="20"/>
              </w:rPr>
              <w:t xml:space="preserve"> </w:t>
            </w:r>
            <w:r w:rsidR="00C31FC8">
              <w:rPr>
                <w:rFonts w:cstheme="minorHAnsi"/>
                <w:sz w:val="20"/>
                <w:szCs w:val="20"/>
              </w:rPr>
              <w:t>words</w:t>
            </w:r>
            <w:r w:rsidR="00FD49ED" w:rsidRPr="009716A0">
              <w:rPr>
                <w:rFonts w:cstheme="minorHAnsi"/>
                <w:sz w:val="20"/>
                <w:szCs w:val="20"/>
              </w:rPr>
              <w:t>.</w:t>
            </w:r>
          </w:p>
        </w:tc>
        <w:tc>
          <w:tcPr>
            <w:tcW w:w="2878" w:type="dxa"/>
          </w:tcPr>
          <w:p w14:paraId="34AFBE14" w14:textId="77777777" w:rsidR="00FD49ED" w:rsidRPr="004A2B0A" w:rsidRDefault="00FD49ED" w:rsidP="00FD49ED">
            <w:pPr>
              <w:spacing w:before="60" w:after="60"/>
              <w:rPr>
                <w:rFonts w:cstheme="minorHAnsi"/>
                <w:sz w:val="16"/>
                <w:szCs w:val="16"/>
              </w:rPr>
            </w:pPr>
            <w:r w:rsidRPr="004A2B0A">
              <w:rPr>
                <w:rFonts w:cstheme="minorHAnsi"/>
                <w:sz w:val="16"/>
                <w:szCs w:val="16"/>
              </w:rPr>
              <w:t xml:space="preserve">Handwriting requires frequent and discrete, direct teaching. Pupils should be able to form letters correctly and confidently. The size of the writing implement (pencil, pen) should not be too large for a young pupil’s hand. </w:t>
            </w:r>
          </w:p>
          <w:p w14:paraId="551BDA62" w14:textId="77777777" w:rsidR="00FD49ED" w:rsidRPr="004A2B0A" w:rsidRDefault="00FD49ED" w:rsidP="00FD49ED">
            <w:pPr>
              <w:spacing w:before="60" w:after="60"/>
              <w:rPr>
                <w:rFonts w:cstheme="minorHAnsi"/>
                <w:sz w:val="16"/>
                <w:szCs w:val="16"/>
              </w:rPr>
            </w:pPr>
            <w:r w:rsidRPr="004A2B0A">
              <w:rPr>
                <w:rFonts w:cstheme="minorHAnsi"/>
                <w:sz w:val="16"/>
                <w:szCs w:val="16"/>
              </w:rPr>
              <w:t>Whatever is being used should allow the pupil to hold it easily and correctly so that bad habits are avoided.</w:t>
            </w:r>
          </w:p>
          <w:p w14:paraId="41F0766F" w14:textId="2895C8A1" w:rsidR="00AE4EFF" w:rsidRPr="004A2B0A" w:rsidRDefault="00FD49ED" w:rsidP="009716A0">
            <w:pPr>
              <w:spacing w:before="60" w:after="60"/>
              <w:rPr>
                <w:rFonts w:cstheme="minorHAnsi"/>
                <w:sz w:val="16"/>
                <w:szCs w:val="16"/>
              </w:rPr>
            </w:pPr>
            <w:r w:rsidRPr="004A2B0A">
              <w:rPr>
                <w:rFonts w:cstheme="minorHAnsi"/>
                <w:sz w:val="16"/>
                <w:szCs w:val="16"/>
              </w:rPr>
              <w:t>Left-handed pupils should receive specific teaching to meet their needs.</w:t>
            </w:r>
          </w:p>
        </w:tc>
        <w:tc>
          <w:tcPr>
            <w:tcW w:w="2878" w:type="dxa"/>
          </w:tcPr>
          <w:p w14:paraId="21CD5874" w14:textId="77777777" w:rsidR="00AE4EFF" w:rsidRDefault="00554556" w:rsidP="009716A0">
            <w:pPr>
              <w:spacing w:before="60" w:after="60"/>
              <w:rPr>
                <w:rFonts w:asciiTheme="majorHAnsi" w:hAnsiTheme="majorHAnsi" w:cstheme="majorHAnsi"/>
                <w:sz w:val="16"/>
                <w:szCs w:val="16"/>
              </w:rPr>
            </w:pPr>
            <w:r w:rsidRPr="00554556">
              <w:rPr>
                <w:rFonts w:asciiTheme="majorHAnsi" w:hAnsiTheme="majorHAnsi" w:cstheme="majorHAnsi"/>
                <w:sz w:val="16"/>
                <w:szCs w:val="16"/>
              </w:rPr>
              <w:t xml:space="preserve">Children should be </w:t>
            </w:r>
            <w:r w:rsidRPr="00EC2416">
              <w:rPr>
                <w:rFonts w:asciiTheme="majorHAnsi" w:hAnsiTheme="majorHAnsi" w:cstheme="majorHAnsi"/>
                <w:sz w:val="16"/>
                <w:szCs w:val="16"/>
                <w:highlight w:val="yellow"/>
              </w:rPr>
              <w:t>confident in writing all the capital and printed letters, numbers and symbols</w:t>
            </w:r>
            <w:r w:rsidRPr="00554556">
              <w:rPr>
                <w:rFonts w:asciiTheme="majorHAnsi" w:hAnsiTheme="majorHAnsi" w:cstheme="majorHAnsi"/>
                <w:sz w:val="16"/>
                <w:szCs w:val="16"/>
              </w:rPr>
              <w:t xml:space="preserve"> and start to become familiar with their use</w:t>
            </w:r>
            <w:r>
              <w:rPr>
                <w:rFonts w:asciiTheme="majorHAnsi" w:hAnsiTheme="majorHAnsi" w:cstheme="majorHAnsi"/>
                <w:sz w:val="16"/>
                <w:szCs w:val="16"/>
              </w:rPr>
              <w:t>.</w:t>
            </w:r>
          </w:p>
          <w:p w14:paraId="40FC506C" w14:textId="6676248A" w:rsidR="00A77187" w:rsidRPr="00554556" w:rsidRDefault="00A77187" w:rsidP="009716A0">
            <w:pPr>
              <w:spacing w:before="60" w:after="60"/>
              <w:rPr>
                <w:rFonts w:asciiTheme="majorHAnsi" w:hAnsiTheme="majorHAnsi" w:cstheme="majorHAnsi"/>
                <w:sz w:val="16"/>
                <w:szCs w:val="16"/>
              </w:rPr>
            </w:pPr>
          </w:p>
        </w:tc>
        <w:tc>
          <w:tcPr>
            <w:tcW w:w="2876" w:type="dxa"/>
          </w:tcPr>
          <w:p w14:paraId="33B26E1C" w14:textId="77777777" w:rsidR="00AE4EFF" w:rsidRDefault="00763F1A" w:rsidP="009716A0">
            <w:pPr>
              <w:spacing w:before="60" w:after="60"/>
              <w:rPr>
                <w:sz w:val="16"/>
                <w:szCs w:val="16"/>
              </w:rPr>
            </w:pPr>
            <w:r w:rsidRPr="006B3D28">
              <w:rPr>
                <w:b/>
                <w:bCs/>
                <w:sz w:val="16"/>
                <w:szCs w:val="16"/>
              </w:rPr>
              <w:t>Module 2</w:t>
            </w:r>
            <w:r w:rsidRPr="006B3D28">
              <w:rPr>
                <w:sz w:val="16"/>
                <w:szCs w:val="16"/>
              </w:rPr>
              <w:t xml:space="preserve"> Print to Cursive: Year 1 teaches how to correctly write capital letters, uses of printed letters, numbers, punctuation, maths symbols and other symbols. Pre-cursive patterns and cursive letters are then introduced in preparation for </w:t>
            </w:r>
            <w:r w:rsidRPr="00057898">
              <w:rPr>
                <w:b/>
                <w:bCs/>
                <w:sz w:val="16"/>
                <w:szCs w:val="16"/>
              </w:rPr>
              <w:t>Module 3</w:t>
            </w:r>
            <w:r w:rsidRPr="006B3D28">
              <w:rPr>
                <w:sz w:val="16"/>
                <w:szCs w:val="16"/>
              </w:rPr>
              <w:t xml:space="preserve"> when children are required to start joining their handwriting</w:t>
            </w:r>
            <w:r w:rsidR="006B3D28">
              <w:rPr>
                <w:sz w:val="16"/>
                <w:szCs w:val="16"/>
              </w:rPr>
              <w:t xml:space="preserve"> in year 2.</w:t>
            </w:r>
          </w:p>
          <w:p w14:paraId="716BA7AA" w14:textId="77777777" w:rsidR="008A627D" w:rsidRDefault="008A627D" w:rsidP="009716A0">
            <w:pPr>
              <w:spacing w:before="60" w:after="60"/>
              <w:rPr>
                <w:rFonts w:cstheme="minorHAnsi"/>
                <w:sz w:val="16"/>
                <w:szCs w:val="16"/>
              </w:rPr>
            </w:pPr>
            <w:r>
              <w:rPr>
                <w:rFonts w:cstheme="minorHAnsi"/>
                <w:sz w:val="16"/>
                <w:szCs w:val="16"/>
              </w:rPr>
              <w:t>It is divided into 3 sections:</w:t>
            </w:r>
          </w:p>
          <w:p w14:paraId="253E08BA" w14:textId="77777777" w:rsidR="008A627D" w:rsidRDefault="008A627D" w:rsidP="009716A0">
            <w:pPr>
              <w:spacing w:before="60" w:after="60"/>
              <w:rPr>
                <w:sz w:val="16"/>
                <w:szCs w:val="16"/>
              </w:rPr>
            </w:pPr>
            <w:r>
              <w:t xml:space="preserve">• </w:t>
            </w:r>
            <w:r w:rsidRPr="008A627D">
              <w:rPr>
                <w:sz w:val="16"/>
                <w:szCs w:val="16"/>
              </w:rPr>
              <w:t xml:space="preserve">warm-ups, letter families and capital letters </w:t>
            </w:r>
          </w:p>
          <w:p w14:paraId="52A9EA76" w14:textId="326EE3B5" w:rsidR="001F6B68" w:rsidRDefault="001F6B68" w:rsidP="001F6B68">
            <w:pPr>
              <w:spacing w:before="60" w:after="60"/>
              <w:jc w:val="both"/>
              <w:rPr>
                <w:sz w:val="16"/>
                <w:szCs w:val="16"/>
              </w:rPr>
            </w:pPr>
            <w:r>
              <w:rPr>
                <w:sz w:val="16"/>
                <w:szCs w:val="16"/>
              </w:rPr>
              <w:t>Long letter famil</w:t>
            </w:r>
            <w:r w:rsidR="009C2EA4">
              <w:rPr>
                <w:sz w:val="16"/>
                <w:szCs w:val="16"/>
              </w:rPr>
              <w:t xml:space="preserve">ies: </w:t>
            </w:r>
            <w:proofErr w:type="spellStart"/>
            <w:r w:rsidR="009C2EA4" w:rsidRPr="009B243A">
              <w:rPr>
                <w:rFonts w:ascii="Annes Font" w:hAnsi="Annes Font"/>
                <w:sz w:val="28"/>
                <w:szCs w:val="28"/>
              </w:rPr>
              <w:t>i</w:t>
            </w:r>
            <w:proofErr w:type="spellEnd"/>
            <w:r w:rsidR="009C2EA4" w:rsidRPr="009B243A">
              <w:rPr>
                <w:rFonts w:ascii="Annes Font" w:hAnsi="Annes Font"/>
                <w:sz w:val="28"/>
                <w:szCs w:val="28"/>
              </w:rPr>
              <w:t xml:space="preserve"> l t u j y</w:t>
            </w:r>
          </w:p>
          <w:p w14:paraId="6B6C257A" w14:textId="56530B8E" w:rsidR="00DD3CBD" w:rsidRDefault="00DD3CBD" w:rsidP="001F6B68">
            <w:pPr>
              <w:spacing w:before="60" w:after="60"/>
              <w:jc w:val="both"/>
              <w:rPr>
                <w:sz w:val="16"/>
                <w:szCs w:val="16"/>
              </w:rPr>
            </w:pPr>
            <w:r>
              <w:rPr>
                <w:sz w:val="16"/>
                <w:szCs w:val="16"/>
              </w:rPr>
              <w:t xml:space="preserve">Curly caterpillar letters </w:t>
            </w:r>
            <w:r w:rsidRPr="009B243A">
              <w:rPr>
                <w:rFonts w:ascii="Annes Font" w:hAnsi="Annes Font"/>
                <w:sz w:val="24"/>
                <w:szCs w:val="24"/>
              </w:rPr>
              <w:t>a c f</w:t>
            </w:r>
            <w:r w:rsidR="007A6D7D" w:rsidRPr="009B243A">
              <w:rPr>
                <w:rFonts w:ascii="Annes Font" w:hAnsi="Annes Font"/>
                <w:sz w:val="24"/>
                <w:szCs w:val="24"/>
              </w:rPr>
              <w:t xml:space="preserve"> e s g</w:t>
            </w:r>
            <w:r w:rsidR="007A6D7D">
              <w:rPr>
                <w:sz w:val="16"/>
                <w:szCs w:val="16"/>
              </w:rPr>
              <w:t xml:space="preserve"> </w:t>
            </w:r>
          </w:p>
          <w:p w14:paraId="569E5A86" w14:textId="39355361" w:rsidR="007A6D7D" w:rsidRDefault="007A6D7D" w:rsidP="001F6B68">
            <w:pPr>
              <w:spacing w:before="60" w:after="60"/>
              <w:jc w:val="both"/>
              <w:rPr>
                <w:sz w:val="16"/>
                <w:szCs w:val="16"/>
              </w:rPr>
            </w:pPr>
            <w:r>
              <w:rPr>
                <w:sz w:val="16"/>
                <w:szCs w:val="16"/>
              </w:rPr>
              <w:lastRenderedPageBreak/>
              <w:t xml:space="preserve">One armed robots </w:t>
            </w:r>
            <w:r w:rsidR="00AF2535" w:rsidRPr="009B243A">
              <w:rPr>
                <w:rFonts w:ascii="Annes Font" w:hAnsi="Annes Font"/>
                <w:sz w:val="24"/>
                <w:szCs w:val="24"/>
              </w:rPr>
              <w:t>b h k m p r</w:t>
            </w:r>
          </w:p>
          <w:p w14:paraId="6FC872E0" w14:textId="3E54A196" w:rsidR="006C4DAE" w:rsidRPr="008A627D" w:rsidRDefault="006C4DAE" w:rsidP="001F6B68">
            <w:pPr>
              <w:spacing w:before="60" w:after="60"/>
              <w:jc w:val="both"/>
              <w:rPr>
                <w:sz w:val="16"/>
                <w:szCs w:val="16"/>
              </w:rPr>
            </w:pPr>
            <w:r>
              <w:rPr>
                <w:sz w:val="16"/>
                <w:szCs w:val="16"/>
              </w:rPr>
              <w:t xml:space="preserve">Zig Zag </w:t>
            </w:r>
            <w:r w:rsidRPr="00C92444">
              <w:rPr>
                <w:rFonts w:ascii="Annes Font" w:hAnsi="Annes Font"/>
                <w:sz w:val="28"/>
                <w:szCs w:val="28"/>
              </w:rPr>
              <w:t>v w x z</w:t>
            </w:r>
          </w:p>
          <w:p w14:paraId="0248555E" w14:textId="77777777" w:rsidR="008A627D" w:rsidRPr="008A627D" w:rsidRDefault="008A627D" w:rsidP="009716A0">
            <w:pPr>
              <w:spacing w:before="60" w:after="60"/>
              <w:rPr>
                <w:sz w:val="16"/>
                <w:szCs w:val="16"/>
              </w:rPr>
            </w:pPr>
            <w:r w:rsidRPr="008A627D">
              <w:rPr>
                <w:sz w:val="16"/>
                <w:szCs w:val="16"/>
              </w:rPr>
              <w:t xml:space="preserve">• uses of printed letters </w:t>
            </w:r>
          </w:p>
          <w:p w14:paraId="0C2757F2" w14:textId="77777777" w:rsidR="008A627D" w:rsidRPr="008A627D" w:rsidRDefault="008A627D" w:rsidP="009716A0">
            <w:pPr>
              <w:spacing w:before="60" w:after="60"/>
              <w:rPr>
                <w:sz w:val="16"/>
                <w:szCs w:val="16"/>
              </w:rPr>
            </w:pPr>
            <w:r w:rsidRPr="008A627D">
              <w:rPr>
                <w:sz w:val="16"/>
                <w:szCs w:val="16"/>
              </w:rPr>
              <w:t>• numbers and symbols</w:t>
            </w:r>
          </w:p>
          <w:p w14:paraId="2AA61FBE" w14:textId="422BFB4A" w:rsidR="008A627D" w:rsidRPr="006B3D28" w:rsidRDefault="008A627D" w:rsidP="009716A0">
            <w:pPr>
              <w:spacing w:before="60" w:after="60"/>
              <w:rPr>
                <w:rFonts w:cstheme="minorHAnsi"/>
                <w:sz w:val="16"/>
                <w:szCs w:val="16"/>
              </w:rPr>
            </w:pPr>
            <w:proofErr w:type="gramStart"/>
            <w:r w:rsidRPr="008A627D">
              <w:rPr>
                <w:sz w:val="16"/>
                <w:szCs w:val="16"/>
              </w:rPr>
              <w:t>( •</w:t>
            </w:r>
            <w:proofErr w:type="gramEnd"/>
            <w:r w:rsidRPr="008A627D">
              <w:rPr>
                <w:sz w:val="16"/>
                <w:szCs w:val="16"/>
              </w:rPr>
              <w:t xml:space="preserve"> introducing pre-cursive patterns and cursive letters)</w:t>
            </w:r>
          </w:p>
        </w:tc>
        <w:tc>
          <w:tcPr>
            <w:tcW w:w="2878" w:type="dxa"/>
          </w:tcPr>
          <w:p w14:paraId="523F6FB1" w14:textId="3742270E" w:rsidR="00BC09A0" w:rsidRDefault="00D3561E" w:rsidP="00BC09A0">
            <w:pPr>
              <w:spacing w:before="60" w:after="60"/>
              <w:rPr>
                <w:sz w:val="16"/>
                <w:szCs w:val="16"/>
              </w:rPr>
            </w:pPr>
            <w:r>
              <w:rPr>
                <w:sz w:val="16"/>
                <w:szCs w:val="16"/>
              </w:rPr>
              <w:lastRenderedPageBreak/>
              <w:t xml:space="preserve">In the Autumn Term handwriting is taught daily for at least the first half of term. </w:t>
            </w:r>
            <w:r w:rsidR="00DD034E" w:rsidRPr="00DD034E">
              <w:rPr>
                <w:sz w:val="16"/>
                <w:szCs w:val="16"/>
              </w:rPr>
              <w:t xml:space="preserve">Teaching </w:t>
            </w:r>
            <w:r>
              <w:rPr>
                <w:sz w:val="16"/>
                <w:szCs w:val="16"/>
              </w:rPr>
              <w:t xml:space="preserve">then </w:t>
            </w:r>
            <w:r w:rsidR="00DD034E" w:rsidRPr="00DD034E">
              <w:rPr>
                <w:sz w:val="16"/>
                <w:szCs w:val="16"/>
              </w:rPr>
              <w:t>progresses from five short, to two</w:t>
            </w:r>
            <w:r>
              <w:rPr>
                <w:sz w:val="16"/>
                <w:szCs w:val="16"/>
              </w:rPr>
              <w:t xml:space="preserve"> or three</w:t>
            </w:r>
            <w:r w:rsidR="00DD034E" w:rsidRPr="00DD034E">
              <w:rPr>
                <w:sz w:val="16"/>
                <w:szCs w:val="16"/>
              </w:rPr>
              <w:t xml:space="preserve"> longer lessons per week:</w:t>
            </w:r>
          </w:p>
          <w:p w14:paraId="5025457D" w14:textId="77777777" w:rsidR="009417BA" w:rsidRPr="009417BA" w:rsidRDefault="009417BA" w:rsidP="00BC09A0">
            <w:pPr>
              <w:spacing w:before="60" w:after="60"/>
              <w:rPr>
                <w:sz w:val="16"/>
                <w:szCs w:val="16"/>
              </w:rPr>
            </w:pPr>
            <w:r>
              <w:t xml:space="preserve">• </w:t>
            </w:r>
            <w:r w:rsidRPr="009417BA">
              <w:rPr>
                <w:sz w:val="16"/>
                <w:szCs w:val="16"/>
              </w:rPr>
              <w:t xml:space="preserve">continuing with gross and fine motor skills exercises </w:t>
            </w:r>
          </w:p>
          <w:p w14:paraId="12F2CAA4" w14:textId="77777777" w:rsidR="009417BA" w:rsidRPr="009417BA" w:rsidRDefault="009417BA" w:rsidP="00BC09A0">
            <w:pPr>
              <w:spacing w:before="60" w:after="60"/>
              <w:rPr>
                <w:sz w:val="16"/>
                <w:szCs w:val="16"/>
              </w:rPr>
            </w:pPr>
            <w:r w:rsidRPr="009417BA">
              <w:rPr>
                <w:sz w:val="16"/>
                <w:szCs w:val="16"/>
              </w:rPr>
              <w:t xml:space="preserve">• strengthening handwriting, learning and practice </w:t>
            </w:r>
          </w:p>
          <w:p w14:paraId="54A73E1D" w14:textId="77777777" w:rsidR="009417BA" w:rsidRPr="009417BA" w:rsidRDefault="009417BA" w:rsidP="00BC09A0">
            <w:pPr>
              <w:spacing w:before="60" w:after="60"/>
              <w:rPr>
                <w:sz w:val="16"/>
                <w:szCs w:val="16"/>
              </w:rPr>
            </w:pPr>
            <w:r w:rsidRPr="009417BA">
              <w:rPr>
                <w:sz w:val="16"/>
                <w:szCs w:val="16"/>
              </w:rPr>
              <w:t xml:space="preserve">• numerals, capitals and printed letters; where and when to use, learning and practice </w:t>
            </w:r>
          </w:p>
          <w:p w14:paraId="7153A32B" w14:textId="06BABA6B" w:rsidR="009417BA" w:rsidRPr="00367A57" w:rsidRDefault="009417BA" w:rsidP="00BC09A0">
            <w:pPr>
              <w:spacing w:before="60" w:after="60"/>
              <w:rPr>
                <w:sz w:val="16"/>
                <w:szCs w:val="16"/>
              </w:rPr>
            </w:pPr>
            <w:r w:rsidRPr="009417BA">
              <w:rPr>
                <w:sz w:val="16"/>
                <w:szCs w:val="16"/>
              </w:rPr>
              <w:t xml:space="preserve">• KS1 </w:t>
            </w:r>
            <w:proofErr w:type="spellStart"/>
            <w:r w:rsidRPr="009417BA">
              <w:rPr>
                <w:sz w:val="16"/>
                <w:szCs w:val="16"/>
              </w:rPr>
              <w:t>SPaG</w:t>
            </w:r>
            <w:proofErr w:type="spellEnd"/>
            <w:r w:rsidRPr="009417BA">
              <w:rPr>
                <w:sz w:val="16"/>
                <w:szCs w:val="16"/>
              </w:rPr>
              <w:t xml:space="preserve"> exercises</w:t>
            </w:r>
            <w:r w:rsidR="00CB0B5F">
              <w:rPr>
                <w:szCs w:val="16"/>
              </w:rPr>
              <w:t xml:space="preserve"> </w:t>
            </w:r>
            <w:r w:rsidR="00CB0B5F" w:rsidRPr="00367A57">
              <w:rPr>
                <w:sz w:val="16"/>
                <w:szCs w:val="16"/>
              </w:rPr>
              <w:t>are used alongside handwriting to allow children to pra</w:t>
            </w:r>
            <w:r w:rsidR="00367A57" w:rsidRPr="00367A57">
              <w:rPr>
                <w:sz w:val="16"/>
                <w:szCs w:val="16"/>
              </w:rPr>
              <w:t>ctise their developing skills.</w:t>
            </w:r>
          </w:p>
          <w:p w14:paraId="77DD2FD5" w14:textId="77777777" w:rsidR="00A77187" w:rsidRPr="00367A57" w:rsidRDefault="00A77187" w:rsidP="00BC09A0">
            <w:pPr>
              <w:spacing w:before="60" w:after="60"/>
              <w:rPr>
                <w:rFonts w:cstheme="minorHAnsi"/>
                <w:sz w:val="16"/>
                <w:szCs w:val="16"/>
              </w:rPr>
            </w:pPr>
          </w:p>
          <w:p w14:paraId="1E34F192" w14:textId="7913125C" w:rsidR="00A77187" w:rsidRDefault="00A77187" w:rsidP="00BC09A0">
            <w:pPr>
              <w:spacing w:before="60" w:after="60"/>
              <w:rPr>
                <w:rFonts w:asciiTheme="majorHAnsi" w:hAnsiTheme="majorHAnsi" w:cstheme="majorHAnsi"/>
                <w:sz w:val="16"/>
                <w:szCs w:val="16"/>
              </w:rPr>
            </w:pPr>
            <w:r>
              <w:rPr>
                <w:rFonts w:asciiTheme="majorHAnsi" w:hAnsiTheme="majorHAnsi" w:cstheme="majorHAnsi"/>
                <w:sz w:val="16"/>
                <w:szCs w:val="16"/>
              </w:rPr>
              <w:t xml:space="preserve">Children will use a sharp HB </w:t>
            </w:r>
            <w:r w:rsidR="00367A57">
              <w:rPr>
                <w:rFonts w:asciiTheme="majorHAnsi" w:hAnsiTheme="majorHAnsi" w:cstheme="majorHAnsi"/>
                <w:sz w:val="16"/>
                <w:szCs w:val="16"/>
              </w:rPr>
              <w:t xml:space="preserve">school </w:t>
            </w:r>
            <w:r>
              <w:rPr>
                <w:rFonts w:asciiTheme="majorHAnsi" w:hAnsiTheme="majorHAnsi" w:cstheme="majorHAnsi"/>
                <w:sz w:val="16"/>
                <w:szCs w:val="16"/>
              </w:rPr>
              <w:t>pencil</w:t>
            </w:r>
            <w:r w:rsidR="00F57EA7">
              <w:rPr>
                <w:rFonts w:asciiTheme="majorHAnsi" w:hAnsiTheme="majorHAnsi" w:cstheme="majorHAnsi"/>
                <w:sz w:val="16"/>
                <w:szCs w:val="16"/>
              </w:rPr>
              <w:t xml:space="preserve"> suited to the size of their hand.</w:t>
            </w:r>
          </w:p>
          <w:p w14:paraId="3FA51E94" w14:textId="0E1672C8" w:rsidR="000E2902" w:rsidRDefault="09171AF0" w:rsidP="174CD4BC">
            <w:pPr>
              <w:spacing w:before="60" w:after="60"/>
              <w:rPr>
                <w:sz w:val="16"/>
                <w:szCs w:val="16"/>
              </w:rPr>
            </w:pPr>
            <w:r w:rsidRPr="174CD4BC">
              <w:rPr>
                <w:sz w:val="16"/>
                <w:szCs w:val="16"/>
              </w:rPr>
              <w:t>Left-handed</w:t>
            </w:r>
            <w:r w:rsidR="00F57EA7" w:rsidRPr="174CD4BC">
              <w:rPr>
                <w:sz w:val="16"/>
                <w:szCs w:val="16"/>
              </w:rPr>
              <w:t xml:space="preserve"> pupils will be given support on their writing journey as per the letter join guidance.</w:t>
            </w:r>
          </w:p>
          <w:p w14:paraId="6D2D93E8" w14:textId="2A9ACEED" w:rsidR="000E2902" w:rsidRDefault="000E2902" w:rsidP="00BC09A0">
            <w:pPr>
              <w:spacing w:before="60" w:after="60"/>
              <w:rPr>
                <w:rFonts w:cstheme="minorHAnsi"/>
                <w:sz w:val="16"/>
                <w:szCs w:val="16"/>
              </w:rPr>
            </w:pPr>
            <w:r>
              <w:rPr>
                <w:rFonts w:cstheme="minorHAnsi"/>
                <w:sz w:val="16"/>
                <w:szCs w:val="16"/>
              </w:rPr>
              <w:t xml:space="preserve">Children use </w:t>
            </w:r>
            <w:r w:rsidR="001253E2">
              <w:rPr>
                <w:rFonts w:cstheme="minorHAnsi"/>
                <w:sz w:val="16"/>
                <w:szCs w:val="16"/>
              </w:rPr>
              <w:t>1</w:t>
            </w:r>
            <w:r>
              <w:rPr>
                <w:rFonts w:cstheme="minorHAnsi"/>
                <w:sz w:val="16"/>
                <w:szCs w:val="16"/>
              </w:rPr>
              <w:t xml:space="preserve">1mm or 12mm lines in </w:t>
            </w:r>
            <w:r w:rsidR="001253E2">
              <w:rPr>
                <w:rFonts w:cstheme="minorHAnsi"/>
                <w:sz w:val="16"/>
                <w:szCs w:val="16"/>
              </w:rPr>
              <w:t>all writing books.</w:t>
            </w:r>
          </w:p>
          <w:p w14:paraId="17C54BCA" w14:textId="6B20EC90" w:rsidR="006C0468" w:rsidRPr="00DD034E" w:rsidRDefault="006C0468" w:rsidP="00BC09A0">
            <w:pPr>
              <w:spacing w:before="60" w:after="60"/>
              <w:rPr>
                <w:rFonts w:cstheme="minorHAnsi"/>
                <w:sz w:val="16"/>
                <w:szCs w:val="16"/>
              </w:rPr>
            </w:pPr>
            <w:r w:rsidRPr="006C0468">
              <w:rPr>
                <w:rFonts w:cstheme="minorHAnsi"/>
                <w:sz w:val="16"/>
                <w:szCs w:val="16"/>
              </w:rPr>
              <w:t>Incorrect letter formation and misconceptions will be picked up robustly from the start.</w:t>
            </w:r>
          </w:p>
          <w:p w14:paraId="421C9410" w14:textId="7BB8A5BF" w:rsidR="00AE4EFF" w:rsidRPr="00DD034E" w:rsidRDefault="00AE4EFF" w:rsidP="009716A0">
            <w:pPr>
              <w:spacing w:before="60" w:after="60"/>
              <w:rPr>
                <w:rFonts w:cstheme="minorHAnsi"/>
                <w:sz w:val="16"/>
                <w:szCs w:val="16"/>
              </w:rPr>
            </w:pPr>
          </w:p>
        </w:tc>
      </w:tr>
      <w:tr w:rsidR="00B26A91" w:rsidRPr="009716A0" w14:paraId="3496F144" w14:textId="77777777" w:rsidTr="008851E7">
        <w:tc>
          <w:tcPr>
            <w:tcW w:w="1053" w:type="dxa"/>
          </w:tcPr>
          <w:p w14:paraId="23337305" w14:textId="2FC4832D" w:rsidR="00AE4EFF" w:rsidRPr="00EC54E0" w:rsidRDefault="00FD49ED" w:rsidP="00EC54E0">
            <w:pPr>
              <w:spacing w:before="60" w:after="60"/>
              <w:jc w:val="center"/>
              <w:rPr>
                <w:rFonts w:cstheme="minorHAnsi"/>
                <w:sz w:val="32"/>
                <w:szCs w:val="32"/>
              </w:rPr>
            </w:pPr>
            <w:r w:rsidRPr="00EC54E0">
              <w:rPr>
                <w:rFonts w:cstheme="minorHAnsi"/>
                <w:sz w:val="32"/>
                <w:szCs w:val="32"/>
              </w:rPr>
              <w:lastRenderedPageBreak/>
              <w:t>Y2</w:t>
            </w:r>
          </w:p>
        </w:tc>
        <w:tc>
          <w:tcPr>
            <w:tcW w:w="2883" w:type="dxa"/>
          </w:tcPr>
          <w:p w14:paraId="2C28DD18" w14:textId="1CA00A9F" w:rsidR="00FD49ED" w:rsidRPr="009716A0" w:rsidRDefault="00FD49ED" w:rsidP="00FD49ED">
            <w:pPr>
              <w:spacing w:before="60" w:after="60"/>
              <w:rPr>
                <w:rFonts w:cstheme="minorHAnsi"/>
                <w:sz w:val="20"/>
                <w:szCs w:val="20"/>
              </w:rPr>
            </w:pPr>
            <w:r w:rsidRPr="009716A0">
              <w:rPr>
                <w:rFonts w:cstheme="minorHAnsi"/>
                <w:sz w:val="20"/>
                <w:szCs w:val="20"/>
              </w:rPr>
              <w:t>Form lower-case letters of the correct size relative to one another.</w:t>
            </w:r>
            <w:r w:rsidR="00B926E4">
              <w:rPr>
                <w:rFonts w:cstheme="minorHAnsi"/>
                <w:sz w:val="20"/>
                <w:szCs w:val="20"/>
              </w:rPr>
              <w:t xml:space="preserve"> (…in some </w:t>
            </w:r>
            <w:r w:rsidR="009F31F8">
              <w:rPr>
                <w:rFonts w:cstheme="minorHAnsi"/>
                <w:sz w:val="20"/>
                <w:szCs w:val="20"/>
              </w:rPr>
              <w:t>of their writing</w:t>
            </w:r>
            <w:r w:rsidR="00D626C7">
              <w:rPr>
                <w:rFonts w:cstheme="minorHAnsi"/>
                <w:sz w:val="20"/>
                <w:szCs w:val="20"/>
              </w:rPr>
              <w:t>. End of KS1 WTS)</w:t>
            </w:r>
          </w:p>
          <w:p w14:paraId="1A0FBC97" w14:textId="5C5BE1CD" w:rsidR="00FD49ED" w:rsidRPr="009716A0" w:rsidRDefault="00FD49ED" w:rsidP="00FD49ED">
            <w:pPr>
              <w:spacing w:before="60" w:after="60"/>
              <w:rPr>
                <w:rFonts w:cstheme="minorHAnsi"/>
                <w:sz w:val="20"/>
                <w:szCs w:val="20"/>
              </w:rPr>
            </w:pPr>
            <w:r w:rsidRPr="009716A0">
              <w:rPr>
                <w:rFonts w:cstheme="minorHAnsi"/>
                <w:sz w:val="20"/>
                <w:szCs w:val="20"/>
              </w:rPr>
              <w:t xml:space="preserve">Start using some of the diagonal and horizontal strokes needed to join letters and understand which letters, when adjacent to one another, are best left </w:t>
            </w:r>
            <w:proofErr w:type="spellStart"/>
            <w:r w:rsidRPr="009716A0">
              <w:rPr>
                <w:rFonts w:cstheme="minorHAnsi"/>
                <w:sz w:val="20"/>
                <w:szCs w:val="20"/>
              </w:rPr>
              <w:t>unjoined</w:t>
            </w:r>
            <w:proofErr w:type="spellEnd"/>
            <w:r w:rsidRPr="009716A0">
              <w:rPr>
                <w:rFonts w:cstheme="minorHAnsi"/>
                <w:sz w:val="20"/>
                <w:szCs w:val="20"/>
              </w:rPr>
              <w:t xml:space="preserve">. </w:t>
            </w:r>
            <w:r w:rsidR="00A94221">
              <w:rPr>
                <w:rFonts w:cstheme="minorHAnsi"/>
                <w:sz w:val="20"/>
                <w:szCs w:val="20"/>
              </w:rPr>
              <w:t>(End of KS1 GDS)</w:t>
            </w:r>
          </w:p>
          <w:p w14:paraId="10F1C77F" w14:textId="5EBCC6B2" w:rsidR="00FD49ED" w:rsidRPr="009716A0" w:rsidRDefault="00FD49ED" w:rsidP="00FD49ED">
            <w:pPr>
              <w:spacing w:before="60" w:after="60"/>
              <w:rPr>
                <w:rFonts w:cstheme="minorHAnsi"/>
                <w:sz w:val="20"/>
                <w:szCs w:val="20"/>
              </w:rPr>
            </w:pPr>
            <w:r w:rsidRPr="009716A0">
              <w:rPr>
                <w:rFonts w:cstheme="minorHAnsi"/>
                <w:sz w:val="20"/>
                <w:szCs w:val="20"/>
              </w:rPr>
              <w:t>Write capital letters and digits of the correct size, orientation and relationship to one another and to lower-case letters.</w:t>
            </w:r>
            <w:r w:rsidR="00FD1C9E">
              <w:rPr>
                <w:rFonts w:cstheme="minorHAnsi"/>
                <w:sz w:val="20"/>
                <w:szCs w:val="20"/>
              </w:rPr>
              <w:t xml:space="preserve"> (End of KS1 EXS)</w:t>
            </w:r>
          </w:p>
          <w:p w14:paraId="07D04C0E" w14:textId="1CCA5DE8" w:rsidR="00AE4EFF" w:rsidRPr="009716A0" w:rsidRDefault="00FD49ED" w:rsidP="009716A0">
            <w:pPr>
              <w:spacing w:before="60" w:after="60"/>
              <w:rPr>
                <w:rFonts w:cstheme="minorHAnsi"/>
                <w:sz w:val="20"/>
                <w:szCs w:val="20"/>
              </w:rPr>
            </w:pPr>
            <w:r w:rsidRPr="009716A0">
              <w:rPr>
                <w:rFonts w:cstheme="minorHAnsi"/>
                <w:sz w:val="20"/>
                <w:szCs w:val="20"/>
              </w:rPr>
              <w:t>Use spacing between words that reflects the size of the letters.</w:t>
            </w:r>
            <w:r w:rsidR="00EC0F52">
              <w:rPr>
                <w:rFonts w:cstheme="minorHAnsi"/>
                <w:sz w:val="20"/>
                <w:szCs w:val="20"/>
              </w:rPr>
              <w:t xml:space="preserve"> (End of KS1 EXS)</w:t>
            </w:r>
          </w:p>
        </w:tc>
        <w:tc>
          <w:tcPr>
            <w:tcW w:w="2878" w:type="dxa"/>
          </w:tcPr>
          <w:p w14:paraId="7552627E" w14:textId="77777777" w:rsidR="00FD49ED" w:rsidRPr="004A2B0A" w:rsidRDefault="00FD49ED" w:rsidP="00FD49ED">
            <w:pPr>
              <w:spacing w:before="60" w:after="60"/>
              <w:rPr>
                <w:rFonts w:cstheme="minorHAnsi"/>
                <w:sz w:val="16"/>
                <w:szCs w:val="16"/>
              </w:rPr>
            </w:pPr>
            <w:r w:rsidRPr="004A2B0A">
              <w:rPr>
                <w:rFonts w:cstheme="minorHAnsi"/>
                <w:sz w:val="16"/>
                <w:szCs w:val="16"/>
              </w:rPr>
              <w:t>Pupils should revise and practise correct letter formation frequently.</w:t>
            </w:r>
          </w:p>
          <w:p w14:paraId="74997887" w14:textId="77777777" w:rsidR="00FD49ED" w:rsidRPr="004A2B0A" w:rsidRDefault="00FD49ED" w:rsidP="00FD49ED">
            <w:pPr>
              <w:spacing w:before="60" w:after="60"/>
              <w:rPr>
                <w:rFonts w:cstheme="minorHAnsi"/>
                <w:sz w:val="16"/>
                <w:szCs w:val="16"/>
              </w:rPr>
            </w:pPr>
          </w:p>
          <w:p w14:paraId="5D026244" w14:textId="3EB1BD84" w:rsidR="00AE4EFF" w:rsidRPr="004A2B0A" w:rsidRDefault="00FD49ED" w:rsidP="009716A0">
            <w:pPr>
              <w:spacing w:before="60" w:after="60"/>
              <w:rPr>
                <w:rFonts w:cstheme="minorHAnsi"/>
                <w:sz w:val="16"/>
                <w:szCs w:val="16"/>
              </w:rPr>
            </w:pPr>
            <w:r w:rsidRPr="004A2B0A">
              <w:rPr>
                <w:rFonts w:cstheme="minorHAnsi"/>
                <w:sz w:val="16"/>
                <w:szCs w:val="16"/>
              </w:rPr>
              <w:t>They should be taught to write with a joined style as soon as they can form letters securely with the correct orientation.</w:t>
            </w:r>
          </w:p>
        </w:tc>
        <w:tc>
          <w:tcPr>
            <w:tcW w:w="2878" w:type="dxa"/>
          </w:tcPr>
          <w:p w14:paraId="705489D3" w14:textId="0D1FA9C8" w:rsidR="00AE4EFF" w:rsidRDefault="00F20156" w:rsidP="009716A0">
            <w:pPr>
              <w:spacing w:before="60" w:after="60"/>
              <w:rPr>
                <w:sz w:val="16"/>
                <w:szCs w:val="16"/>
              </w:rPr>
            </w:pPr>
            <w:r>
              <w:rPr>
                <w:sz w:val="16"/>
                <w:szCs w:val="16"/>
              </w:rPr>
              <w:t>C</w:t>
            </w:r>
            <w:r w:rsidRPr="00B60FB6">
              <w:rPr>
                <w:sz w:val="16"/>
                <w:szCs w:val="16"/>
              </w:rPr>
              <w:t xml:space="preserve">hildren should now be developing the fluency and speed of their </w:t>
            </w:r>
            <w:proofErr w:type="gramStart"/>
            <w:r w:rsidRPr="00B60FB6">
              <w:rPr>
                <w:sz w:val="16"/>
                <w:szCs w:val="16"/>
              </w:rPr>
              <w:t>writing</w:t>
            </w:r>
            <w:proofErr w:type="gramEnd"/>
            <w:r>
              <w:rPr>
                <w:sz w:val="16"/>
                <w:szCs w:val="16"/>
              </w:rPr>
              <w:t xml:space="preserve"> and </w:t>
            </w:r>
            <w:r w:rsidRPr="00EC2416">
              <w:rPr>
                <w:sz w:val="16"/>
                <w:szCs w:val="16"/>
                <w:highlight w:val="yellow"/>
              </w:rPr>
              <w:t xml:space="preserve">their writing should be </w:t>
            </w:r>
            <w:r w:rsidR="00F420B8" w:rsidRPr="00EC2416">
              <w:rPr>
                <w:sz w:val="16"/>
                <w:szCs w:val="16"/>
                <w:highlight w:val="yellow"/>
              </w:rPr>
              <w:t>mostly joine</w:t>
            </w:r>
            <w:r w:rsidR="00EA22A1" w:rsidRPr="00EC2416">
              <w:rPr>
                <w:sz w:val="16"/>
                <w:szCs w:val="16"/>
                <w:highlight w:val="yellow"/>
              </w:rPr>
              <w:t>d.</w:t>
            </w:r>
          </w:p>
          <w:p w14:paraId="3F80B8D9" w14:textId="76064193" w:rsidR="00412FBD" w:rsidRPr="009716A0" w:rsidRDefault="00412FBD" w:rsidP="009716A0">
            <w:pPr>
              <w:spacing w:before="60" w:after="60"/>
              <w:rPr>
                <w:rFonts w:cstheme="minorHAnsi"/>
                <w:sz w:val="20"/>
                <w:szCs w:val="20"/>
              </w:rPr>
            </w:pPr>
          </w:p>
        </w:tc>
        <w:tc>
          <w:tcPr>
            <w:tcW w:w="2876" w:type="dxa"/>
          </w:tcPr>
          <w:p w14:paraId="495E7BAE" w14:textId="77777777" w:rsidR="00B60FB6" w:rsidRDefault="00B60FB6" w:rsidP="009716A0">
            <w:pPr>
              <w:spacing w:before="60" w:after="60"/>
              <w:rPr>
                <w:sz w:val="16"/>
                <w:szCs w:val="16"/>
              </w:rPr>
            </w:pPr>
            <w:r w:rsidRPr="00B60FB6">
              <w:rPr>
                <w:b/>
                <w:bCs/>
                <w:sz w:val="16"/>
                <w:szCs w:val="16"/>
              </w:rPr>
              <w:t>Module 3 Starting Cursive</w:t>
            </w:r>
            <w:r w:rsidRPr="00B60FB6">
              <w:rPr>
                <w:sz w:val="16"/>
                <w:szCs w:val="16"/>
              </w:rPr>
              <w:t xml:space="preserve">: Year 2 introduces children to cursive letters and how to join them. They will have regular practice in letter formation and joining their handwriting. It is divided into 3 sections: </w:t>
            </w:r>
          </w:p>
          <w:p w14:paraId="5A398446" w14:textId="77777777" w:rsidR="00346941" w:rsidRDefault="00B60FB6" w:rsidP="009716A0">
            <w:pPr>
              <w:spacing w:before="60" w:after="60"/>
              <w:rPr>
                <w:sz w:val="16"/>
                <w:szCs w:val="16"/>
              </w:rPr>
            </w:pPr>
            <w:r w:rsidRPr="00B60FB6">
              <w:rPr>
                <w:sz w:val="16"/>
                <w:szCs w:val="16"/>
              </w:rPr>
              <w:t>• cursive letters and words, letter families, high frequency words, joining practice, sequencing sentences and dictation exercises</w:t>
            </w:r>
          </w:p>
          <w:p w14:paraId="33DEBED1" w14:textId="77777777" w:rsidR="00346941" w:rsidRDefault="00B60FB6" w:rsidP="009716A0">
            <w:pPr>
              <w:spacing w:before="60" w:after="60"/>
              <w:rPr>
                <w:sz w:val="16"/>
                <w:szCs w:val="16"/>
              </w:rPr>
            </w:pPr>
            <w:r w:rsidRPr="00B60FB6">
              <w:rPr>
                <w:sz w:val="16"/>
                <w:szCs w:val="16"/>
              </w:rPr>
              <w:t xml:space="preserve"> • further dictation exercises, more high frequency words, </w:t>
            </w:r>
            <w:proofErr w:type="gramStart"/>
            <w:r w:rsidRPr="00B60FB6">
              <w:rPr>
                <w:sz w:val="16"/>
                <w:szCs w:val="16"/>
              </w:rPr>
              <w:t>2, 5 and 10 times</w:t>
            </w:r>
            <w:proofErr w:type="gramEnd"/>
            <w:r w:rsidRPr="00B60FB6">
              <w:rPr>
                <w:sz w:val="16"/>
                <w:szCs w:val="16"/>
              </w:rPr>
              <w:t xml:space="preserve"> table facts and </w:t>
            </w:r>
            <w:proofErr w:type="spellStart"/>
            <w:r w:rsidRPr="00B60FB6">
              <w:rPr>
                <w:sz w:val="16"/>
                <w:szCs w:val="16"/>
              </w:rPr>
              <w:t>SPaG</w:t>
            </w:r>
            <w:proofErr w:type="spellEnd"/>
            <w:r w:rsidRPr="00B60FB6">
              <w:rPr>
                <w:sz w:val="16"/>
                <w:szCs w:val="16"/>
              </w:rPr>
              <w:t xml:space="preserve"> practice </w:t>
            </w:r>
          </w:p>
          <w:p w14:paraId="745419CE" w14:textId="77777777" w:rsidR="00346941" w:rsidRDefault="00B60FB6" w:rsidP="009716A0">
            <w:pPr>
              <w:spacing w:before="60" w:after="60"/>
              <w:rPr>
                <w:sz w:val="16"/>
                <w:szCs w:val="16"/>
              </w:rPr>
            </w:pPr>
            <w:r w:rsidRPr="00B60FB6">
              <w:rPr>
                <w:sz w:val="16"/>
                <w:szCs w:val="16"/>
              </w:rPr>
              <w:t xml:space="preserve">• more dictation and number writing practice </w:t>
            </w:r>
          </w:p>
          <w:p w14:paraId="4840371F" w14:textId="034B2196" w:rsidR="00AE4EFF" w:rsidRPr="009716A0" w:rsidRDefault="00B60FB6" w:rsidP="009716A0">
            <w:pPr>
              <w:spacing w:before="60" w:after="60"/>
              <w:rPr>
                <w:rFonts w:cstheme="minorHAnsi"/>
                <w:sz w:val="20"/>
                <w:szCs w:val="20"/>
              </w:rPr>
            </w:pPr>
            <w:r w:rsidRPr="00B60FB6">
              <w:rPr>
                <w:sz w:val="16"/>
                <w:szCs w:val="16"/>
              </w:rPr>
              <w:t>With the regular handwriting practice throughout this module, children should now be developing the fluency and speed of their writing.</w:t>
            </w:r>
          </w:p>
        </w:tc>
        <w:tc>
          <w:tcPr>
            <w:tcW w:w="2878" w:type="dxa"/>
          </w:tcPr>
          <w:p w14:paraId="6D622189" w14:textId="77777777" w:rsidR="00E901AD" w:rsidRDefault="00E901AD" w:rsidP="00E901AD">
            <w:pPr>
              <w:spacing w:before="60" w:after="60"/>
              <w:rPr>
                <w:sz w:val="16"/>
                <w:szCs w:val="16"/>
              </w:rPr>
            </w:pPr>
            <w:r>
              <w:rPr>
                <w:sz w:val="16"/>
                <w:szCs w:val="16"/>
              </w:rPr>
              <w:t xml:space="preserve">In the Autumn Term handwriting is taught daily for at least the first half of term. </w:t>
            </w:r>
            <w:r w:rsidRPr="00DD034E">
              <w:rPr>
                <w:sz w:val="16"/>
                <w:szCs w:val="16"/>
              </w:rPr>
              <w:t xml:space="preserve">Teaching </w:t>
            </w:r>
            <w:r>
              <w:rPr>
                <w:sz w:val="16"/>
                <w:szCs w:val="16"/>
              </w:rPr>
              <w:t xml:space="preserve">then </w:t>
            </w:r>
            <w:r w:rsidRPr="00DD034E">
              <w:rPr>
                <w:sz w:val="16"/>
                <w:szCs w:val="16"/>
              </w:rPr>
              <w:t>progresses from five short, to two</w:t>
            </w:r>
            <w:r>
              <w:rPr>
                <w:sz w:val="16"/>
                <w:szCs w:val="16"/>
              </w:rPr>
              <w:t xml:space="preserve"> or three</w:t>
            </w:r>
            <w:r w:rsidRPr="00DD034E">
              <w:rPr>
                <w:sz w:val="16"/>
                <w:szCs w:val="16"/>
              </w:rPr>
              <w:t xml:space="preserve"> longer lessons per week:</w:t>
            </w:r>
          </w:p>
          <w:p w14:paraId="68AD70F7" w14:textId="77777777" w:rsidR="00E901AD" w:rsidRPr="009417BA" w:rsidRDefault="00E901AD" w:rsidP="00E901AD">
            <w:pPr>
              <w:spacing w:before="60" w:after="60"/>
              <w:rPr>
                <w:sz w:val="16"/>
                <w:szCs w:val="16"/>
              </w:rPr>
            </w:pPr>
            <w:r>
              <w:t xml:space="preserve">• </w:t>
            </w:r>
            <w:r w:rsidRPr="009417BA">
              <w:rPr>
                <w:sz w:val="16"/>
                <w:szCs w:val="16"/>
              </w:rPr>
              <w:t xml:space="preserve">continuing with gross and fine motor skills exercises </w:t>
            </w:r>
          </w:p>
          <w:p w14:paraId="60D398A8" w14:textId="77777777" w:rsidR="00E901AD" w:rsidRPr="009417BA" w:rsidRDefault="00E901AD" w:rsidP="00E901AD">
            <w:pPr>
              <w:spacing w:before="60" w:after="60"/>
              <w:rPr>
                <w:sz w:val="16"/>
                <w:szCs w:val="16"/>
              </w:rPr>
            </w:pPr>
            <w:r w:rsidRPr="009417BA">
              <w:rPr>
                <w:sz w:val="16"/>
                <w:szCs w:val="16"/>
              </w:rPr>
              <w:t xml:space="preserve">• strengthening handwriting, learning and practice </w:t>
            </w:r>
          </w:p>
          <w:p w14:paraId="30945892" w14:textId="77777777" w:rsidR="00E901AD" w:rsidRPr="009417BA" w:rsidRDefault="00E901AD" w:rsidP="00E901AD">
            <w:pPr>
              <w:spacing w:before="60" w:after="60"/>
              <w:rPr>
                <w:sz w:val="16"/>
                <w:szCs w:val="16"/>
              </w:rPr>
            </w:pPr>
            <w:r w:rsidRPr="009417BA">
              <w:rPr>
                <w:sz w:val="16"/>
                <w:szCs w:val="16"/>
              </w:rPr>
              <w:t xml:space="preserve">• numerals, capitals and printed letters; where and when to use, learning and practice </w:t>
            </w:r>
          </w:p>
          <w:p w14:paraId="2B3122B7" w14:textId="1CC62411" w:rsidR="00FF42C1" w:rsidRPr="00367A57" w:rsidRDefault="00E901AD" w:rsidP="00FF42C1">
            <w:pPr>
              <w:spacing w:before="60" w:after="60"/>
              <w:rPr>
                <w:sz w:val="16"/>
                <w:szCs w:val="16"/>
              </w:rPr>
            </w:pPr>
            <w:r w:rsidRPr="009417BA">
              <w:rPr>
                <w:sz w:val="16"/>
                <w:szCs w:val="16"/>
              </w:rPr>
              <w:t xml:space="preserve">• KS1 </w:t>
            </w:r>
            <w:proofErr w:type="spellStart"/>
            <w:r w:rsidRPr="009417BA">
              <w:rPr>
                <w:sz w:val="16"/>
                <w:szCs w:val="16"/>
              </w:rPr>
              <w:t>SPaG</w:t>
            </w:r>
            <w:proofErr w:type="spellEnd"/>
            <w:r w:rsidRPr="009417BA">
              <w:rPr>
                <w:sz w:val="16"/>
                <w:szCs w:val="16"/>
              </w:rPr>
              <w:t xml:space="preserve"> exercises</w:t>
            </w:r>
            <w:r w:rsidR="00FF42C1">
              <w:rPr>
                <w:szCs w:val="16"/>
              </w:rPr>
              <w:t xml:space="preserve"> </w:t>
            </w:r>
            <w:r w:rsidR="00FF42C1" w:rsidRPr="00367A57">
              <w:rPr>
                <w:sz w:val="16"/>
                <w:szCs w:val="16"/>
              </w:rPr>
              <w:t>are used alongside handwriting to allow children to practise their developing skills.</w:t>
            </w:r>
          </w:p>
          <w:p w14:paraId="66929001" w14:textId="77777777" w:rsidR="00003057" w:rsidRDefault="00003057" w:rsidP="00003057">
            <w:pPr>
              <w:spacing w:before="60" w:after="60"/>
              <w:rPr>
                <w:rFonts w:cstheme="minorHAnsi"/>
                <w:sz w:val="16"/>
                <w:szCs w:val="16"/>
              </w:rPr>
            </w:pPr>
            <w:r>
              <w:rPr>
                <w:rFonts w:cstheme="minorHAnsi"/>
                <w:sz w:val="16"/>
                <w:szCs w:val="16"/>
              </w:rPr>
              <w:t>Children use 11mm or 12mm lines in all writing books.</w:t>
            </w:r>
          </w:p>
          <w:p w14:paraId="6F3E3D8A" w14:textId="50903234" w:rsidR="00A77187" w:rsidRPr="0024099C" w:rsidRDefault="00003057" w:rsidP="00E901AD">
            <w:pPr>
              <w:spacing w:before="60" w:after="60"/>
              <w:rPr>
                <w:rFonts w:cstheme="minorHAnsi"/>
                <w:sz w:val="16"/>
                <w:szCs w:val="16"/>
              </w:rPr>
            </w:pPr>
            <w:r>
              <w:rPr>
                <w:rFonts w:cstheme="minorHAnsi"/>
                <w:sz w:val="16"/>
                <w:szCs w:val="16"/>
              </w:rPr>
              <w:t xml:space="preserve">Handwriting books will be used as appropriate for children to </w:t>
            </w:r>
            <w:r w:rsidR="00EF0756">
              <w:rPr>
                <w:rFonts w:cstheme="minorHAnsi"/>
                <w:sz w:val="16"/>
                <w:szCs w:val="16"/>
              </w:rPr>
              <w:t>practise</w:t>
            </w:r>
            <w:r>
              <w:rPr>
                <w:rFonts w:cstheme="minorHAnsi"/>
                <w:sz w:val="16"/>
                <w:szCs w:val="16"/>
              </w:rPr>
              <w:t xml:space="preserve"> the orient</w:t>
            </w:r>
            <w:r w:rsidR="00EF0756">
              <w:rPr>
                <w:rFonts w:cstheme="minorHAnsi"/>
                <w:sz w:val="16"/>
                <w:szCs w:val="16"/>
              </w:rPr>
              <w:t>ation of their letters including size and placement on lines.</w:t>
            </w:r>
          </w:p>
          <w:p w14:paraId="4E754E0E" w14:textId="77777777" w:rsidR="00A77187" w:rsidRPr="00412FBD" w:rsidRDefault="00A77187" w:rsidP="00A77187">
            <w:pPr>
              <w:spacing w:before="60" w:after="60"/>
              <w:rPr>
                <w:rFonts w:asciiTheme="majorHAnsi" w:hAnsiTheme="majorHAnsi" w:cstheme="majorHAnsi"/>
                <w:sz w:val="16"/>
                <w:szCs w:val="16"/>
              </w:rPr>
            </w:pPr>
            <w:r w:rsidRPr="00412FBD">
              <w:rPr>
                <w:rFonts w:asciiTheme="majorHAnsi" w:hAnsiTheme="majorHAnsi" w:cstheme="majorHAnsi"/>
                <w:sz w:val="16"/>
                <w:szCs w:val="16"/>
              </w:rPr>
              <w:t>Children will use a sharp HB pencil to write with.</w:t>
            </w:r>
          </w:p>
          <w:p w14:paraId="421F8670" w14:textId="2F9962D7" w:rsidR="00A77187" w:rsidRDefault="00A77187" w:rsidP="4E355209">
            <w:pPr>
              <w:spacing w:before="60" w:after="60"/>
              <w:rPr>
                <w:rFonts w:asciiTheme="majorHAnsi" w:hAnsiTheme="majorHAnsi" w:cstheme="majorBidi"/>
                <w:sz w:val="16"/>
                <w:szCs w:val="16"/>
              </w:rPr>
            </w:pPr>
            <w:r w:rsidRPr="4E355209">
              <w:rPr>
                <w:rFonts w:asciiTheme="majorHAnsi" w:hAnsiTheme="majorHAnsi" w:cstheme="majorBidi"/>
                <w:sz w:val="16"/>
                <w:szCs w:val="16"/>
              </w:rPr>
              <w:t>Children will use a purple pen to edit by the end of year 2</w:t>
            </w:r>
            <w:r w:rsidR="00FF42C1" w:rsidRPr="4E355209">
              <w:rPr>
                <w:rFonts w:asciiTheme="majorHAnsi" w:hAnsiTheme="majorHAnsi" w:cstheme="majorBidi"/>
                <w:sz w:val="16"/>
                <w:szCs w:val="16"/>
              </w:rPr>
              <w:t xml:space="preserve"> with a focus on working from dependence </w:t>
            </w:r>
            <w:r w:rsidR="00D0CF27" w:rsidRPr="4E355209">
              <w:rPr>
                <w:rFonts w:asciiTheme="majorHAnsi" w:hAnsiTheme="majorHAnsi" w:cstheme="majorBidi"/>
                <w:sz w:val="16"/>
                <w:szCs w:val="16"/>
              </w:rPr>
              <w:t>(scaffolded</w:t>
            </w:r>
            <w:r w:rsidR="00FF42C1" w:rsidRPr="4E355209">
              <w:rPr>
                <w:rFonts w:asciiTheme="majorHAnsi" w:hAnsiTheme="majorHAnsi" w:cstheme="majorBidi"/>
                <w:sz w:val="16"/>
                <w:szCs w:val="16"/>
              </w:rPr>
              <w:t xml:space="preserve"> editing) to Independence as they progress </w:t>
            </w:r>
            <w:r w:rsidR="5815EDBB" w:rsidRPr="4E355209">
              <w:rPr>
                <w:rFonts w:asciiTheme="majorHAnsi" w:hAnsiTheme="majorHAnsi" w:cstheme="majorBidi"/>
                <w:sz w:val="16"/>
                <w:szCs w:val="16"/>
              </w:rPr>
              <w:t xml:space="preserve">up into and </w:t>
            </w:r>
            <w:r w:rsidR="00FF42C1" w:rsidRPr="4E355209">
              <w:rPr>
                <w:rFonts w:asciiTheme="majorHAnsi" w:hAnsiTheme="majorHAnsi" w:cstheme="majorBidi"/>
                <w:sz w:val="16"/>
                <w:szCs w:val="16"/>
              </w:rPr>
              <w:t>through KS2.</w:t>
            </w:r>
          </w:p>
          <w:p w14:paraId="33935845" w14:textId="516536C6" w:rsidR="00726FC7" w:rsidRDefault="00726FC7" w:rsidP="4E355209">
            <w:pPr>
              <w:spacing w:before="60" w:after="60"/>
              <w:rPr>
                <w:rFonts w:asciiTheme="majorHAnsi" w:hAnsiTheme="majorHAnsi" w:cstheme="majorBidi"/>
                <w:sz w:val="16"/>
                <w:szCs w:val="16"/>
              </w:rPr>
            </w:pPr>
            <w:r w:rsidRPr="4E355209">
              <w:rPr>
                <w:rFonts w:asciiTheme="majorHAnsi" w:hAnsiTheme="majorHAnsi" w:cstheme="majorBidi"/>
                <w:sz w:val="16"/>
                <w:szCs w:val="16"/>
              </w:rPr>
              <w:lastRenderedPageBreak/>
              <w:t xml:space="preserve">By the end of year 2 children will be writing mostly in </w:t>
            </w:r>
            <w:r w:rsidR="66BF85D3" w:rsidRPr="4E355209">
              <w:rPr>
                <w:rFonts w:asciiTheme="majorHAnsi" w:hAnsiTheme="majorHAnsi" w:cstheme="majorBidi"/>
                <w:sz w:val="16"/>
                <w:szCs w:val="16"/>
              </w:rPr>
              <w:t xml:space="preserve">a </w:t>
            </w:r>
            <w:r w:rsidRPr="4E355209">
              <w:rPr>
                <w:rFonts w:asciiTheme="majorHAnsi" w:hAnsiTheme="majorHAnsi" w:cstheme="majorBidi"/>
                <w:sz w:val="16"/>
                <w:szCs w:val="16"/>
              </w:rPr>
              <w:t>cursive</w:t>
            </w:r>
            <w:r w:rsidR="11F469BF" w:rsidRPr="4E355209">
              <w:rPr>
                <w:rFonts w:asciiTheme="majorHAnsi" w:hAnsiTheme="majorHAnsi" w:cstheme="majorBidi"/>
                <w:sz w:val="16"/>
                <w:szCs w:val="16"/>
              </w:rPr>
              <w:t xml:space="preserve"> style.</w:t>
            </w:r>
          </w:p>
          <w:p w14:paraId="40354C5E" w14:textId="304C71B0" w:rsidR="0024099C" w:rsidRPr="00DD034E" w:rsidRDefault="0024099C" w:rsidP="00A77187">
            <w:pPr>
              <w:spacing w:before="60" w:after="60"/>
              <w:rPr>
                <w:rFonts w:cstheme="minorHAnsi"/>
                <w:sz w:val="16"/>
                <w:szCs w:val="16"/>
              </w:rPr>
            </w:pPr>
            <w:proofErr w:type="gramStart"/>
            <w:r>
              <w:rPr>
                <w:rFonts w:cstheme="minorHAnsi"/>
                <w:sz w:val="16"/>
                <w:szCs w:val="16"/>
              </w:rPr>
              <w:t>I</w:t>
            </w:r>
            <w:r w:rsidRPr="0024099C">
              <w:rPr>
                <w:rFonts w:cstheme="minorHAnsi"/>
                <w:sz w:val="16"/>
                <w:szCs w:val="16"/>
              </w:rPr>
              <w:t>ncorrect letter formation</w:t>
            </w:r>
            <w:r w:rsidR="00F64B7D">
              <w:rPr>
                <w:rFonts w:cstheme="minorHAnsi"/>
                <w:sz w:val="16"/>
                <w:szCs w:val="16"/>
              </w:rPr>
              <w:t>,</w:t>
            </w:r>
            <w:proofErr w:type="gramEnd"/>
            <w:r w:rsidR="00F64B7D">
              <w:rPr>
                <w:rFonts w:cstheme="minorHAnsi"/>
                <w:sz w:val="16"/>
                <w:szCs w:val="16"/>
              </w:rPr>
              <w:t xml:space="preserve"> joins</w:t>
            </w:r>
            <w:r w:rsidRPr="0024099C">
              <w:rPr>
                <w:rFonts w:cstheme="minorHAnsi"/>
                <w:sz w:val="16"/>
                <w:szCs w:val="16"/>
              </w:rPr>
              <w:t xml:space="preserve"> and misconceptions will be picked up robustly on an ongoing basis.</w:t>
            </w:r>
          </w:p>
          <w:p w14:paraId="628F7561" w14:textId="77777777" w:rsidR="00AE4EFF" w:rsidRPr="009716A0" w:rsidRDefault="00AE4EFF" w:rsidP="009716A0">
            <w:pPr>
              <w:spacing w:before="60" w:after="60"/>
              <w:rPr>
                <w:rFonts w:cstheme="minorHAnsi"/>
                <w:sz w:val="20"/>
                <w:szCs w:val="20"/>
              </w:rPr>
            </w:pPr>
          </w:p>
        </w:tc>
      </w:tr>
      <w:tr w:rsidR="00B26A91" w:rsidRPr="009716A0" w14:paraId="01C05B68" w14:textId="77777777" w:rsidTr="008851E7">
        <w:tc>
          <w:tcPr>
            <w:tcW w:w="1053" w:type="dxa"/>
          </w:tcPr>
          <w:p w14:paraId="1DB28E2E" w14:textId="175095A8" w:rsidR="00AE4EFF" w:rsidRPr="00EC54E0" w:rsidRDefault="00FD49ED" w:rsidP="00EC54E0">
            <w:pPr>
              <w:spacing w:before="60" w:after="60"/>
              <w:jc w:val="center"/>
              <w:rPr>
                <w:rFonts w:cstheme="minorHAnsi"/>
                <w:sz w:val="32"/>
                <w:szCs w:val="32"/>
              </w:rPr>
            </w:pPr>
            <w:r w:rsidRPr="00EC54E0">
              <w:rPr>
                <w:rFonts w:cstheme="minorHAnsi"/>
                <w:sz w:val="32"/>
                <w:szCs w:val="32"/>
              </w:rPr>
              <w:lastRenderedPageBreak/>
              <w:t>Y3/4</w:t>
            </w:r>
          </w:p>
        </w:tc>
        <w:tc>
          <w:tcPr>
            <w:tcW w:w="2883" w:type="dxa"/>
          </w:tcPr>
          <w:p w14:paraId="0E79E920" w14:textId="08D00AEA" w:rsidR="00FD49ED" w:rsidRPr="009716A0" w:rsidRDefault="008B65F6" w:rsidP="00FD49ED">
            <w:pPr>
              <w:spacing w:before="60" w:after="60"/>
              <w:rPr>
                <w:rFonts w:cstheme="minorHAnsi"/>
                <w:sz w:val="20"/>
                <w:szCs w:val="20"/>
              </w:rPr>
            </w:pPr>
            <w:r w:rsidRPr="009716A0">
              <w:rPr>
                <w:rFonts w:cstheme="minorHAnsi"/>
                <w:sz w:val="20"/>
                <w:szCs w:val="20"/>
              </w:rPr>
              <w:t>Use</w:t>
            </w:r>
            <w:r>
              <w:rPr>
                <w:rFonts w:cstheme="minorHAnsi"/>
                <w:sz w:val="20"/>
                <w:szCs w:val="20"/>
              </w:rPr>
              <w:t xml:space="preserve"> the diagonal and horizontal strokes</w:t>
            </w:r>
            <w:r w:rsidR="00584909">
              <w:rPr>
                <w:rFonts w:cstheme="minorHAnsi"/>
                <w:sz w:val="20"/>
                <w:szCs w:val="20"/>
              </w:rPr>
              <w:t xml:space="preserve"> that are needed to join letter</w:t>
            </w:r>
            <w:r w:rsidR="001E08C0">
              <w:rPr>
                <w:rFonts w:cstheme="minorHAnsi"/>
                <w:sz w:val="20"/>
                <w:szCs w:val="20"/>
              </w:rPr>
              <w:t>s</w:t>
            </w:r>
            <w:r w:rsidR="000E72E8">
              <w:rPr>
                <w:rFonts w:cstheme="minorHAnsi"/>
                <w:sz w:val="20"/>
                <w:szCs w:val="20"/>
              </w:rPr>
              <w:t xml:space="preserve"> and understand which letters, when adjacent to one another, are best left </w:t>
            </w:r>
            <w:proofErr w:type="spellStart"/>
            <w:r w:rsidR="000E72E8">
              <w:rPr>
                <w:rFonts w:cstheme="minorHAnsi"/>
                <w:sz w:val="20"/>
                <w:szCs w:val="20"/>
              </w:rPr>
              <w:t>unjoined</w:t>
            </w:r>
            <w:proofErr w:type="spellEnd"/>
            <w:r w:rsidR="000E72E8">
              <w:rPr>
                <w:rFonts w:cstheme="minorHAnsi"/>
                <w:sz w:val="20"/>
                <w:szCs w:val="20"/>
              </w:rPr>
              <w:t>.</w:t>
            </w:r>
            <w:r w:rsidRPr="009716A0">
              <w:rPr>
                <w:rFonts w:cstheme="minorHAnsi"/>
                <w:sz w:val="20"/>
                <w:szCs w:val="20"/>
              </w:rPr>
              <w:t xml:space="preserve">  </w:t>
            </w:r>
            <w:r w:rsidR="00FD49ED" w:rsidRPr="009716A0">
              <w:rPr>
                <w:rFonts w:cstheme="minorHAnsi"/>
                <w:sz w:val="20"/>
                <w:szCs w:val="20"/>
              </w:rPr>
              <w:t>Increase the legibility, consistency and quality of their handwriting.</w:t>
            </w:r>
          </w:p>
          <w:p w14:paraId="66053155" w14:textId="1B37AB29" w:rsidR="00AE4EFF" w:rsidRPr="009716A0" w:rsidRDefault="00AE4EFF" w:rsidP="009716A0">
            <w:pPr>
              <w:spacing w:before="60" w:after="60"/>
              <w:rPr>
                <w:rFonts w:cstheme="minorHAnsi"/>
                <w:sz w:val="20"/>
                <w:szCs w:val="20"/>
              </w:rPr>
            </w:pPr>
          </w:p>
        </w:tc>
        <w:tc>
          <w:tcPr>
            <w:tcW w:w="2878" w:type="dxa"/>
          </w:tcPr>
          <w:p w14:paraId="704273AD" w14:textId="40FCB45B" w:rsidR="00AE4EFF" w:rsidRPr="004A2B0A" w:rsidRDefault="00FD49ED" w:rsidP="009716A0">
            <w:pPr>
              <w:spacing w:before="60" w:after="60"/>
              <w:rPr>
                <w:rFonts w:cstheme="minorHAnsi"/>
                <w:sz w:val="16"/>
                <w:szCs w:val="16"/>
              </w:rPr>
            </w:pPr>
            <w:r w:rsidRPr="004A2B0A">
              <w:rPr>
                <w:rFonts w:cstheme="minorHAnsi"/>
                <w:sz w:val="16"/>
                <w:szCs w:val="16"/>
              </w:rPr>
              <w:t>Pupils should be using joined handwriting throughout their independent writing. Handwriting should continue to be taught, with the aim of increasing the fluency with which pupils are able to write down what they want to say. This, in turn, will support their composition and spelling.</w:t>
            </w:r>
          </w:p>
        </w:tc>
        <w:tc>
          <w:tcPr>
            <w:tcW w:w="2878" w:type="dxa"/>
          </w:tcPr>
          <w:p w14:paraId="17B970FB" w14:textId="24347F7E" w:rsidR="00AE4EFF" w:rsidRDefault="00671D1D" w:rsidP="009716A0">
            <w:pPr>
              <w:spacing w:before="60" w:after="60"/>
              <w:rPr>
                <w:sz w:val="16"/>
                <w:szCs w:val="16"/>
              </w:rPr>
            </w:pPr>
            <w:r>
              <w:rPr>
                <w:sz w:val="16"/>
                <w:szCs w:val="16"/>
              </w:rPr>
              <w:t>At the end of year 4 c</w:t>
            </w:r>
            <w:r w:rsidR="00F65DF4">
              <w:rPr>
                <w:sz w:val="16"/>
                <w:szCs w:val="16"/>
              </w:rPr>
              <w:t xml:space="preserve">hildren </w:t>
            </w:r>
            <w:r w:rsidR="00412FBD">
              <w:rPr>
                <w:sz w:val="16"/>
                <w:szCs w:val="16"/>
              </w:rPr>
              <w:t>should</w:t>
            </w:r>
            <w:r w:rsidR="002A37E8">
              <w:rPr>
                <w:sz w:val="16"/>
                <w:szCs w:val="16"/>
              </w:rPr>
              <w:t xml:space="preserve"> have</w:t>
            </w:r>
            <w:r w:rsidR="00F65DF4" w:rsidRPr="00F65DF4">
              <w:rPr>
                <w:sz w:val="16"/>
                <w:szCs w:val="16"/>
              </w:rPr>
              <w:t xml:space="preserve"> </w:t>
            </w:r>
            <w:r w:rsidR="00F65DF4" w:rsidRPr="00EC2416">
              <w:rPr>
                <w:sz w:val="16"/>
                <w:szCs w:val="16"/>
                <w:highlight w:val="yellow"/>
              </w:rPr>
              <w:t xml:space="preserve">fluent, consistent and legible </w:t>
            </w:r>
            <w:r w:rsidR="002A37E8" w:rsidRPr="00EC2416">
              <w:rPr>
                <w:sz w:val="16"/>
                <w:szCs w:val="16"/>
                <w:highlight w:val="yellow"/>
              </w:rPr>
              <w:t>cursive handwriting</w:t>
            </w:r>
            <w:r w:rsidR="00412FBD" w:rsidRPr="00EC2416">
              <w:rPr>
                <w:sz w:val="16"/>
                <w:szCs w:val="16"/>
                <w:highlight w:val="yellow"/>
              </w:rPr>
              <w:t xml:space="preserve"> across the curriculum.</w:t>
            </w:r>
            <w:r w:rsidR="00412FBD">
              <w:rPr>
                <w:sz w:val="16"/>
                <w:szCs w:val="16"/>
              </w:rPr>
              <w:t xml:space="preserve"> </w:t>
            </w:r>
          </w:p>
          <w:p w14:paraId="405C9FF8" w14:textId="13B9DDC1" w:rsidR="00671D1D" w:rsidRPr="00F65DF4" w:rsidRDefault="00671D1D" w:rsidP="009716A0">
            <w:pPr>
              <w:spacing w:before="60" w:after="60"/>
              <w:rPr>
                <w:rFonts w:cstheme="minorHAnsi"/>
                <w:sz w:val="16"/>
                <w:szCs w:val="16"/>
              </w:rPr>
            </w:pPr>
          </w:p>
        </w:tc>
        <w:tc>
          <w:tcPr>
            <w:tcW w:w="2876" w:type="dxa"/>
          </w:tcPr>
          <w:p w14:paraId="073C6FBA" w14:textId="77777777" w:rsidR="00AE4EFF" w:rsidRDefault="00945FD7" w:rsidP="009716A0">
            <w:pPr>
              <w:spacing w:before="60" w:after="60"/>
              <w:rPr>
                <w:sz w:val="16"/>
                <w:szCs w:val="16"/>
              </w:rPr>
            </w:pPr>
            <w:r w:rsidRPr="00945FD7">
              <w:rPr>
                <w:sz w:val="16"/>
                <w:szCs w:val="16"/>
              </w:rPr>
              <w:t xml:space="preserve"> </w:t>
            </w:r>
            <w:r w:rsidRPr="00945FD7">
              <w:rPr>
                <w:b/>
                <w:bCs/>
                <w:sz w:val="16"/>
                <w:szCs w:val="16"/>
              </w:rPr>
              <w:t>Module 4 for Year 3</w:t>
            </w:r>
            <w:r w:rsidRPr="00945FD7">
              <w:rPr>
                <w:sz w:val="16"/>
                <w:szCs w:val="16"/>
              </w:rPr>
              <w:t xml:space="preserve"> is targeted at children in lower KS2 where pupils should be using a cursive style throughout their independent writing in all subjects, helping to refine their handwriting in line with the requirements of each lesson. This module covers topics such as dictation, double letters, number vocabulary, palindromes, tongue twisters, MFL (French and Spanish), onomatopoeia, simile and statutory spellings. Completion of Module 4 should ensure improvement in the legibility, consistency and quality of the children’s handwriting through a variety of resources which link handwriting to other areas of the curriculum.</w:t>
            </w:r>
          </w:p>
          <w:p w14:paraId="71908311" w14:textId="77777777" w:rsidR="00AD7AB6" w:rsidRDefault="00AD7AB6" w:rsidP="009716A0">
            <w:pPr>
              <w:spacing w:before="60" w:after="60"/>
              <w:rPr>
                <w:rFonts w:asciiTheme="majorHAnsi" w:hAnsiTheme="majorHAnsi" w:cstheme="majorHAnsi"/>
                <w:sz w:val="16"/>
                <w:szCs w:val="16"/>
              </w:rPr>
            </w:pPr>
            <w:r w:rsidRPr="00AD7AB6">
              <w:rPr>
                <w:rFonts w:asciiTheme="majorHAnsi" w:hAnsiTheme="majorHAnsi" w:cstheme="majorHAnsi"/>
                <w:b/>
                <w:bCs/>
                <w:sz w:val="16"/>
                <w:szCs w:val="16"/>
              </w:rPr>
              <w:t>Module 5 for Year 4</w:t>
            </w:r>
            <w:r w:rsidRPr="00AD7AB6">
              <w:rPr>
                <w:rFonts w:asciiTheme="majorHAnsi" w:hAnsiTheme="majorHAnsi" w:cstheme="majorHAnsi"/>
                <w:sz w:val="16"/>
                <w:szCs w:val="16"/>
              </w:rPr>
              <w:t xml:space="preserve"> focuses on using handwriting practice to support other subjects in the curriculum and, at the same time, builds on fluency and consistency. This module aims to promote meaningful links with other subjects such as English, maths, science, geography, French and Spanish. Making such links enables children to apply the skills they are learning in context </w:t>
            </w:r>
            <w:proofErr w:type="gramStart"/>
            <w:r w:rsidRPr="00AD7AB6">
              <w:rPr>
                <w:rFonts w:asciiTheme="majorHAnsi" w:hAnsiTheme="majorHAnsi" w:cstheme="majorHAnsi"/>
                <w:sz w:val="16"/>
                <w:szCs w:val="16"/>
              </w:rPr>
              <w:t>and also</w:t>
            </w:r>
            <w:proofErr w:type="gramEnd"/>
            <w:r w:rsidRPr="00AD7AB6">
              <w:rPr>
                <w:rFonts w:asciiTheme="majorHAnsi" w:hAnsiTheme="majorHAnsi" w:cstheme="majorHAnsi"/>
                <w:sz w:val="16"/>
                <w:szCs w:val="16"/>
              </w:rPr>
              <w:t xml:space="preserve"> provides depth to the curriculum. Learners will continue to build on producing fluent, consistent and legible handwriting through the regular practice offered in this module’s lessons.</w:t>
            </w:r>
          </w:p>
          <w:p w14:paraId="56F08F66" w14:textId="77777777" w:rsidR="001024DD" w:rsidRDefault="001024DD" w:rsidP="009716A0">
            <w:pPr>
              <w:spacing w:before="60" w:after="60"/>
              <w:rPr>
                <w:rFonts w:asciiTheme="majorHAnsi" w:hAnsiTheme="majorHAnsi" w:cstheme="majorHAnsi"/>
                <w:sz w:val="16"/>
                <w:szCs w:val="16"/>
              </w:rPr>
            </w:pPr>
          </w:p>
          <w:p w14:paraId="2F066271" w14:textId="77777777" w:rsidR="001024DD" w:rsidRDefault="001024DD" w:rsidP="009716A0">
            <w:pPr>
              <w:spacing w:before="60" w:after="60"/>
              <w:rPr>
                <w:rFonts w:asciiTheme="majorHAnsi" w:hAnsiTheme="majorHAnsi" w:cstheme="majorHAnsi"/>
                <w:sz w:val="16"/>
                <w:szCs w:val="16"/>
              </w:rPr>
            </w:pPr>
          </w:p>
          <w:p w14:paraId="3C71CB21" w14:textId="29FA7E1B" w:rsidR="001024DD" w:rsidRPr="00AD7AB6" w:rsidRDefault="001024DD" w:rsidP="009716A0">
            <w:pPr>
              <w:spacing w:before="60" w:after="60"/>
              <w:rPr>
                <w:rFonts w:asciiTheme="majorHAnsi" w:hAnsiTheme="majorHAnsi" w:cstheme="majorHAnsi"/>
                <w:sz w:val="16"/>
                <w:szCs w:val="16"/>
              </w:rPr>
            </w:pPr>
          </w:p>
        </w:tc>
        <w:tc>
          <w:tcPr>
            <w:tcW w:w="2878" w:type="dxa"/>
          </w:tcPr>
          <w:p w14:paraId="0B0B1AB8" w14:textId="77777777" w:rsidR="00AE4EFF" w:rsidRDefault="00A20962" w:rsidP="009716A0">
            <w:pPr>
              <w:spacing w:before="60" w:after="60"/>
              <w:rPr>
                <w:sz w:val="16"/>
                <w:szCs w:val="16"/>
              </w:rPr>
            </w:pPr>
            <w:r>
              <w:rPr>
                <w:sz w:val="16"/>
                <w:szCs w:val="16"/>
              </w:rPr>
              <w:t>In the Autumn Term handwriting is taught daily for at least the first half of term.</w:t>
            </w:r>
          </w:p>
          <w:p w14:paraId="40E22449" w14:textId="77777777" w:rsidR="00A20962" w:rsidRDefault="00A20962" w:rsidP="009716A0">
            <w:pPr>
              <w:spacing w:before="60" w:after="60"/>
              <w:rPr>
                <w:rFonts w:asciiTheme="majorHAnsi" w:hAnsiTheme="majorHAnsi" w:cstheme="majorHAnsi"/>
                <w:sz w:val="16"/>
                <w:szCs w:val="16"/>
              </w:rPr>
            </w:pPr>
            <w:r w:rsidRPr="00A20962">
              <w:rPr>
                <w:rFonts w:asciiTheme="majorHAnsi" w:hAnsiTheme="majorHAnsi" w:cstheme="majorHAnsi"/>
                <w:sz w:val="16"/>
                <w:szCs w:val="16"/>
              </w:rPr>
              <w:t>Handwriting lessons will continue twice a week in Lower Key Stage 2.</w:t>
            </w:r>
          </w:p>
          <w:p w14:paraId="3A4A0624" w14:textId="77777777" w:rsidR="001E4106" w:rsidRDefault="00671D1D" w:rsidP="009716A0">
            <w:pPr>
              <w:spacing w:before="60" w:after="60"/>
              <w:rPr>
                <w:rFonts w:cstheme="minorHAnsi"/>
                <w:sz w:val="16"/>
                <w:szCs w:val="16"/>
              </w:rPr>
            </w:pPr>
            <w:r>
              <w:rPr>
                <w:rFonts w:cstheme="minorHAnsi"/>
                <w:sz w:val="16"/>
                <w:szCs w:val="16"/>
              </w:rPr>
              <w:t xml:space="preserve">Children will use a </w:t>
            </w:r>
            <w:r w:rsidR="001E4106">
              <w:rPr>
                <w:rFonts w:cstheme="minorHAnsi"/>
                <w:sz w:val="16"/>
                <w:szCs w:val="16"/>
              </w:rPr>
              <w:t xml:space="preserve">blue </w:t>
            </w:r>
            <w:proofErr w:type="spellStart"/>
            <w:r w:rsidR="001E4106">
              <w:rPr>
                <w:rFonts w:cstheme="minorHAnsi"/>
                <w:sz w:val="16"/>
                <w:szCs w:val="16"/>
              </w:rPr>
              <w:t>berol</w:t>
            </w:r>
            <w:proofErr w:type="spellEnd"/>
            <w:r w:rsidR="001E4106">
              <w:rPr>
                <w:rFonts w:cstheme="minorHAnsi"/>
                <w:sz w:val="16"/>
                <w:szCs w:val="16"/>
              </w:rPr>
              <w:t xml:space="preserve"> handwriting </w:t>
            </w:r>
            <w:r>
              <w:rPr>
                <w:rFonts w:cstheme="minorHAnsi"/>
                <w:sz w:val="16"/>
                <w:szCs w:val="16"/>
              </w:rPr>
              <w:t xml:space="preserve">pen from </w:t>
            </w:r>
            <w:r w:rsidR="0013522E">
              <w:rPr>
                <w:rFonts w:cstheme="minorHAnsi"/>
                <w:sz w:val="16"/>
                <w:szCs w:val="16"/>
              </w:rPr>
              <w:t xml:space="preserve">the end of </w:t>
            </w:r>
            <w:r>
              <w:rPr>
                <w:rFonts w:cstheme="minorHAnsi"/>
                <w:sz w:val="16"/>
                <w:szCs w:val="16"/>
              </w:rPr>
              <w:t>year 3 for all writing.</w:t>
            </w:r>
            <w:r w:rsidR="001E4106">
              <w:rPr>
                <w:rFonts w:cstheme="minorHAnsi"/>
                <w:sz w:val="16"/>
                <w:szCs w:val="16"/>
              </w:rPr>
              <w:t xml:space="preserve"> </w:t>
            </w:r>
          </w:p>
          <w:p w14:paraId="1966FC56" w14:textId="77777777" w:rsidR="00AD38FE" w:rsidRDefault="00AD38FE" w:rsidP="009716A0">
            <w:pPr>
              <w:spacing w:before="60" w:after="60"/>
              <w:rPr>
                <w:rFonts w:cstheme="minorHAnsi"/>
                <w:sz w:val="16"/>
                <w:szCs w:val="16"/>
              </w:rPr>
            </w:pPr>
          </w:p>
          <w:p w14:paraId="08D17672" w14:textId="602A836D" w:rsidR="00AD38FE" w:rsidRPr="00367A57" w:rsidRDefault="00AD38FE" w:rsidP="00AD38FE">
            <w:pPr>
              <w:spacing w:before="60" w:after="60"/>
              <w:rPr>
                <w:sz w:val="16"/>
                <w:szCs w:val="16"/>
              </w:rPr>
            </w:pPr>
            <w:r w:rsidRPr="009417BA">
              <w:rPr>
                <w:sz w:val="16"/>
                <w:szCs w:val="16"/>
              </w:rPr>
              <w:t>KS</w:t>
            </w:r>
            <w:r>
              <w:rPr>
                <w:sz w:val="16"/>
                <w:szCs w:val="16"/>
              </w:rPr>
              <w:t xml:space="preserve">2 </w:t>
            </w:r>
            <w:proofErr w:type="spellStart"/>
            <w:r w:rsidRPr="009417BA">
              <w:rPr>
                <w:sz w:val="16"/>
                <w:szCs w:val="16"/>
              </w:rPr>
              <w:t>SPaG</w:t>
            </w:r>
            <w:proofErr w:type="spellEnd"/>
            <w:r w:rsidRPr="009417BA">
              <w:rPr>
                <w:sz w:val="16"/>
                <w:szCs w:val="16"/>
              </w:rPr>
              <w:t xml:space="preserve"> exercises</w:t>
            </w:r>
            <w:r>
              <w:rPr>
                <w:szCs w:val="16"/>
              </w:rPr>
              <w:t xml:space="preserve"> </w:t>
            </w:r>
            <w:r w:rsidRPr="00367A57">
              <w:rPr>
                <w:sz w:val="16"/>
                <w:szCs w:val="16"/>
              </w:rPr>
              <w:t>are used alongside handwriting to allow children to practise their developing skills.</w:t>
            </w:r>
          </w:p>
          <w:p w14:paraId="31A912B9" w14:textId="77777777" w:rsidR="00EF0756" w:rsidRPr="00DD034E" w:rsidRDefault="00EF0756" w:rsidP="00EF0756">
            <w:pPr>
              <w:spacing w:before="60" w:after="60"/>
              <w:rPr>
                <w:rFonts w:cstheme="minorHAnsi"/>
                <w:sz w:val="16"/>
                <w:szCs w:val="16"/>
              </w:rPr>
            </w:pPr>
            <w:r>
              <w:rPr>
                <w:rFonts w:cstheme="minorHAnsi"/>
                <w:sz w:val="16"/>
                <w:szCs w:val="16"/>
              </w:rPr>
              <w:t>Handwriting books will be used as appropriate for children to practise the orientation of their letters including size and placement on lines.</w:t>
            </w:r>
          </w:p>
          <w:p w14:paraId="3EF2EF41" w14:textId="77777777" w:rsidR="00AD38FE" w:rsidRDefault="00AD38FE" w:rsidP="009716A0">
            <w:pPr>
              <w:spacing w:before="60" w:after="60"/>
              <w:rPr>
                <w:rFonts w:cstheme="minorHAnsi"/>
                <w:sz w:val="16"/>
                <w:szCs w:val="16"/>
              </w:rPr>
            </w:pPr>
          </w:p>
          <w:p w14:paraId="1DECF9B8" w14:textId="77777777" w:rsidR="001E4106" w:rsidRDefault="001E4106" w:rsidP="009716A0">
            <w:pPr>
              <w:spacing w:before="60" w:after="60"/>
              <w:rPr>
                <w:rFonts w:cstheme="minorHAnsi"/>
                <w:sz w:val="16"/>
                <w:szCs w:val="16"/>
              </w:rPr>
            </w:pPr>
            <w:r>
              <w:rPr>
                <w:rFonts w:cstheme="minorHAnsi"/>
                <w:sz w:val="16"/>
                <w:szCs w:val="16"/>
              </w:rPr>
              <w:t>All writing books will have 8mm lines.</w:t>
            </w:r>
          </w:p>
          <w:p w14:paraId="30D17E9F" w14:textId="77777777" w:rsidR="001E4106" w:rsidRDefault="001E4106" w:rsidP="009716A0">
            <w:pPr>
              <w:spacing w:before="60" w:after="60"/>
              <w:rPr>
                <w:rFonts w:cstheme="minorHAnsi"/>
                <w:sz w:val="16"/>
                <w:szCs w:val="16"/>
              </w:rPr>
            </w:pPr>
          </w:p>
          <w:p w14:paraId="0639ECA5" w14:textId="77777777" w:rsidR="001E4106" w:rsidRDefault="001E4106" w:rsidP="009716A0">
            <w:pPr>
              <w:spacing w:before="60" w:after="60"/>
              <w:rPr>
                <w:rFonts w:cstheme="minorHAnsi"/>
                <w:sz w:val="16"/>
                <w:szCs w:val="16"/>
              </w:rPr>
            </w:pPr>
            <w:r>
              <w:rPr>
                <w:rFonts w:cstheme="minorHAnsi"/>
                <w:sz w:val="16"/>
                <w:szCs w:val="16"/>
              </w:rPr>
              <w:t>Children will use a purple pen to edit writing.</w:t>
            </w:r>
          </w:p>
          <w:p w14:paraId="3EAB55CA" w14:textId="77777777" w:rsidR="00F64B7D" w:rsidRDefault="00F64B7D" w:rsidP="009716A0">
            <w:pPr>
              <w:spacing w:before="60" w:after="60"/>
              <w:rPr>
                <w:rFonts w:cstheme="minorHAnsi"/>
                <w:sz w:val="16"/>
                <w:szCs w:val="16"/>
              </w:rPr>
            </w:pPr>
          </w:p>
          <w:p w14:paraId="748A8940" w14:textId="0C28D26B" w:rsidR="00F64B7D" w:rsidRPr="001E4106" w:rsidRDefault="00F64B7D" w:rsidP="009716A0">
            <w:pPr>
              <w:spacing w:before="60" w:after="60"/>
              <w:rPr>
                <w:rFonts w:cstheme="minorHAnsi"/>
                <w:sz w:val="16"/>
                <w:szCs w:val="16"/>
              </w:rPr>
            </w:pPr>
            <w:r>
              <w:rPr>
                <w:rFonts w:cstheme="minorHAnsi"/>
                <w:sz w:val="16"/>
                <w:szCs w:val="16"/>
              </w:rPr>
              <w:t>I</w:t>
            </w:r>
            <w:r w:rsidRPr="00F64B7D">
              <w:rPr>
                <w:rFonts w:cstheme="minorHAnsi"/>
                <w:sz w:val="16"/>
                <w:szCs w:val="16"/>
              </w:rPr>
              <w:t>ncorrect letter formation</w:t>
            </w:r>
            <w:r>
              <w:rPr>
                <w:rFonts w:cstheme="minorHAnsi"/>
                <w:sz w:val="16"/>
                <w:szCs w:val="16"/>
              </w:rPr>
              <w:t>, joins</w:t>
            </w:r>
            <w:r w:rsidRPr="00F64B7D">
              <w:rPr>
                <w:rFonts w:cstheme="minorHAnsi"/>
                <w:sz w:val="16"/>
                <w:szCs w:val="16"/>
              </w:rPr>
              <w:t xml:space="preserve"> and misconceptions will be picked up robustly on an ongoing basis.</w:t>
            </w:r>
          </w:p>
        </w:tc>
      </w:tr>
      <w:tr w:rsidR="00B26A91" w:rsidRPr="009716A0" w14:paraId="02F3C0D8" w14:textId="77777777" w:rsidTr="008851E7">
        <w:tc>
          <w:tcPr>
            <w:tcW w:w="1053" w:type="dxa"/>
          </w:tcPr>
          <w:p w14:paraId="4B7F61B3" w14:textId="399FE432" w:rsidR="00AE4EFF" w:rsidRPr="00EC54E0" w:rsidRDefault="00FD49ED" w:rsidP="00EC54E0">
            <w:pPr>
              <w:spacing w:before="60" w:after="60"/>
              <w:jc w:val="center"/>
              <w:rPr>
                <w:rFonts w:cstheme="minorHAnsi"/>
                <w:sz w:val="32"/>
                <w:szCs w:val="32"/>
              </w:rPr>
            </w:pPr>
            <w:r w:rsidRPr="00EC54E0">
              <w:rPr>
                <w:rFonts w:cstheme="minorHAnsi"/>
                <w:sz w:val="32"/>
                <w:szCs w:val="32"/>
              </w:rPr>
              <w:lastRenderedPageBreak/>
              <w:t>Y5/6</w:t>
            </w:r>
          </w:p>
        </w:tc>
        <w:tc>
          <w:tcPr>
            <w:tcW w:w="2883" w:type="dxa"/>
          </w:tcPr>
          <w:p w14:paraId="295DC932" w14:textId="77777777" w:rsidR="00FD49ED" w:rsidRDefault="00FD49ED" w:rsidP="009716A0">
            <w:pPr>
              <w:spacing w:before="60" w:after="60"/>
              <w:rPr>
                <w:rFonts w:cstheme="minorHAnsi"/>
                <w:sz w:val="20"/>
                <w:szCs w:val="20"/>
              </w:rPr>
            </w:pPr>
            <w:r w:rsidRPr="009716A0">
              <w:rPr>
                <w:rFonts w:cstheme="minorHAnsi"/>
                <w:sz w:val="20"/>
                <w:szCs w:val="20"/>
              </w:rPr>
              <w:t>Write legibly, fluently and with increasing speed.</w:t>
            </w: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2607"/>
            </w:tblGrid>
            <w:tr w:rsidR="008648E3" w14:paraId="445C1224" w14:textId="77777777" w:rsidTr="008648E3">
              <w:tc>
                <w:tcPr>
                  <w:tcW w:w="2694" w:type="dxa"/>
                </w:tcPr>
                <w:p w14:paraId="53FA4CAB" w14:textId="0218317F" w:rsidR="008648E3" w:rsidRDefault="008648E3" w:rsidP="009716A0">
                  <w:pPr>
                    <w:spacing w:before="60" w:after="60"/>
                    <w:rPr>
                      <w:rFonts w:cstheme="minorHAnsi"/>
                      <w:szCs w:val="20"/>
                    </w:rPr>
                  </w:pPr>
                  <w:r w:rsidRPr="009716A0">
                    <w:rPr>
                      <w:rFonts w:cstheme="minorHAnsi"/>
                      <w:sz w:val="20"/>
                      <w:szCs w:val="20"/>
                    </w:rPr>
                    <w:t>Maintain legibility in joined handwriting when writing at speed.</w:t>
                  </w:r>
                  <w:r>
                    <w:rPr>
                      <w:rFonts w:cstheme="minorHAnsi"/>
                      <w:sz w:val="20"/>
                      <w:szCs w:val="20"/>
                    </w:rPr>
                    <w:t xml:space="preserve"> (End of KS2 EXS)</w:t>
                  </w:r>
                </w:p>
              </w:tc>
            </w:tr>
          </w:tbl>
          <w:p w14:paraId="70D3DD5A" w14:textId="5B1A22A6" w:rsidR="00AE4EFF" w:rsidRPr="009716A0" w:rsidRDefault="00AE4EFF" w:rsidP="009716A0">
            <w:pPr>
              <w:spacing w:before="60" w:after="60"/>
              <w:rPr>
                <w:rFonts w:cstheme="minorHAnsi"/>
                <w:sz w:val="20"/>
                <w:szCs w:val="20"/>
              </w:rPr>
            </w:pPr>
          </w:p>
        </w:tc>
        <w:tc>
          <w:tcPr>
            <w:tcW w:w="2878" w:type="dxa"/>
          </w:tcPr>
          <w:p w14:paraId="0ADFC7ED" w14:textId="14B01904" w:rsidR="00AE4EFF" w:rsidRPr="004A2B0A" w:rsidRDefault="00FD49ED" w:rsidP="009716A0">
            <w:pPr>
              <w:spacing w:before="60" w:after="60"/>
              <w:rPr>
                <w:rFonts w:cstheme="minorHAnsi"/>
                <w:sz w:val="16"/>
                <w:szCs w:val="16"/>
              </w:rPr>
            </w:pPr>
            <w:r w:rsidRPr="004A2B0A">
              <w:rPr>
                <w:rFonts w:cstheme="minorHAnsi"/>
                <w:sz w:val="16"/>
                <w:szCs w:val="16"/>
              </w:rPr>
              <w:t xml:space="preserve">Pupils should continue to practise handwriting and be encouraged to increase the speed of it, so that problems with forming letters do not get in the way of their writing down what they want to say. They should be clear about what standard of handwriting is appropriate for a particular task, for example, quick notes or a final handwritten version. </w:t>
            </w:r>
          </w:p>
        </w:tc>
        <w:tc>
          <w:tcPr>
            <w:tcW w:w="2878" w:type="dxa"/>
          </w:tcPr>
          <w:p w14:paraId="460576E2" w14:textId="0A796E3F" w:rsidR="00AE4EFF" w:rsidRPr="009716A0" w:rsidRDefault="003B7085" w:rsidP="009716A0">
            <w:pPr>
              <w:spacing w:before="60" w:after="60"/>
              <w:rPr>
                <w:rFonts w:cstheme="minorHAnsi"/>
                <w:sz w:val="20"/>
                <w:szCs w:val="20"/>
              </w:rPr>
            </w:pPr>
            <w:r w:rsidRPr="003B7085">
              <w:rPr>
                <w:sz w:val="16"/>
                <w:szCs w:val="16"/>
              </w:rPr>
              <w:t xml:space="preserve">By the end of year 6 children should be able to adapt their handwriting for a range of tasks and purposes and to create different effects. They should be clear about what standard of </w:t>
            </w:r>
            <w:r w:rsidRPr="00EC2416">
              <w:rPr>
                <w:sz w:val="16"/>
                <w:szCs w:val="16"/>
                <w:highlight w:val="yellow"/>
              </w:rPr>
              <w:t>handwriting is appropriate for a particular task</w:t>
            </w:r>
            <w:r w:rsidRPr="003B7085">
              <w:rPr>
                <w:sz w:val="16"/>
                <w:szCs w:val="16"/>
              </w:rPr>
              <w:t>, for example, quick notes, a final handwritten</w:t>
            </w:r>
            <w:r>
              <w:t xml:space="preserve"> </w:t>
            </w:r>
            <w:r w:rsidRPr="003B7085">
              <w:rPr>
                <w:sz w:val="16"/>
                <w:szCs w:val="16"/>
              </w:rPr>
              <w:t>version, an un-joined style or capital letters.</w:t>
            </w:r>
          </w:p>
        </w:tc>
        <w:tc>
          <w:tcPr>
            <w:tcW w:w="2876" w:type="dxa"/>
          </w:tcPr>
          <w:p w14:paraId="3D5FA624" w14:textId="77777777" w:rsidR="00AE4EFF" w:rsidRDefault="00053181" w:rsidP="009716A0">
            <w:pPr>
              <w:spacing w:before="60" w:after="60"/>
              <w:rPr>
                <w:rFonts w:asciiTheme="majorHAnsi" w:hAnsiTheme="majorHAnsi" w:cstheme="majorHAnsi"/>
                <w:sz w:val="16"/>
                <w:szCs w:val="16"/>
              </w:rPr>
            </w:pPr>
            <w:r w:rsidRPr="00053181">
              <w:rPr>
                <w:rFonts w:asciiTheme="majorHAnsi" w:hAnsiTheme="majorHAnsi" w:cstheme="majorHAnsi"/>
                <w:b/>
                <w:bCs/>
                <w:sz w:val="16"/>
                <w:szCs w:val="16"/>
              </w:rPr>
              <w:t>Module 6 for Year 5</w:t>
            </w:r>
            <w:r w:rsidRPr="00053181">
              <w:rPr>
                <w:rFonts w:asciiTheme="majorHAnsi" w:hAnsiTheme="majorHAnsi" w:cstheme="majorHAnsi"/>
                <w:sz w:val="16"/>
                <w:szCs w:val="16"/>
              </w:rPr>
              <w:t xml:space="preserve"> continues to build on combining fluent handwriting with other subjects across the curriculum. In this module, learners will have plenty of opportunity to develop the stamina and skills to write at length, with accurate spelling and punctuation. With Letter-join’s wide range of resources they will be able to work towards producing consistently neat and </w:t>
            </w:r>
            <w:proofErr w:type="spellStart"/>
            <w:r w:rsidRPr="00053181">
              <w:rPr>
                <w:rFonts w:asciiTheme="majorHAnsi" w:hAnsiTheme="majorHAnsi" w:cstheme="majorHAnsi"/>
                <w:sz w:val="16"/>
                <w:szCs w:val="16"/>
              </w:rPr>
              <w:t>wellpresented</w:t>
            </w:r>
            <w:proofErr w:type="spellEnd"/>
            <w:r w:rsidRPr="00053181">
              <w:rPr>
                <w:rFonts w:asciiTheme="majorHAnsi" w:hAnsiTheme="majorHAnsi" w:cstheme="majorHAnsi"/>
                <w:sz w:val="16"/>
                <w:szCs w:val="16"/>
              </w:rPr>
              <w:t xml:space="preserve"> handwriting in all curriculum subjects. On completing this module, children should be producing cursive writing automatically, enabling them to focus on the content of their work rather than the process of writing.</w:t>
            </w:r>
          </w:p>
          <w:p w14:paraId="5AAEA73F" w14:textId="3561DBF9" w:rsidR="00F83E46" w:rsidRPr="00053181" w:rsidRDefault="00F83E46" w:rsidP="009716A0">
            <w:pPr>
              <w:spacing w:before="60" w:after="60"/>
              <w:rPr>
                <w:rFonts w:asciiTheme="majorHAnsi" w:hAnsiTheme="majorHAnsi" w:cstheme="majorHAnsi"/>
                <w:sz w:val="16"/>
                <w:szCs w:val="16"/>
              </w:rPr>
            </w:pPr>
            <w:r w:rsidRPr="00F83E46">
              <w:rPr>
                <w:b/>
                <w:bCs/>
                <w:sz w:val="16"/>
                <w:szCs w:val="16"/>
              </w:rPr>
              <w:t>Module 7 Year 6</w:t>
            </w:r>
            <w:r w:rsidRPr="00F83E46">
              <w:rPr>
                <w:sz w:val="16"/>
                <w:szCs w:val="16"/>
              </w:rPr>
              <w:t xml:space="preserve"> presents learners with a range of tasks where they </w:t>
            </w:r>
            <w:proofErr w:type="gramStart"/>
            <w:r w:rsidRPr="00F83E46">
              <w:rPr>
                <w:sz w:val="16"/>
                <w:szCs w:val="16"/>
              </w:rPr>
              <w:t>have to</w:t>
            </w:r>
            <w:proofErr w:type="gramEnd"/>
            <w:r w:rsidRPr="00F83E46">
              <w:rPr>
                <w:sz w:val="16"/>
                <w:szCs w:val="16"/>
              </w:rPr>
              <w:t xml:space="preserve"> decide on an appropriate style of handwriting. Promoting speedy, fluent writing continues to be a strong feature. Challenging dictation exercises will refine pupils’ revising and checking skills as well as boosting their handwriting speed, stamina and fluency. A range of</w:t>
            </w:r>
            <w:r>
              <w:t xml:space="preserve"> </w:t>
            </w:r>
            <w:r w:rsidRPr="00F83E46">
              <w:rPr>
                <w:sz w:val="16"/>
                <w:szCs w:val="16"/>
              </w:rPr>
              <w:t xml:space="preserve">curriculum-based worksheets will give pupils the opportunity to practise writing at length. Module 7 also contains a series of worksheets to aid KS2 SATs </w:t>
            </w:r>
            <w:proofErr w:type="spellStart"/>
            <w:r w:rsidRPr="00F83E46">
              <w:rPr>
                <w:sz w:val="16"/>
                <w:szCs w:val="16"/>
              </w:rPr>
              <w:t>SPaG</w:t>
            </w:r>
            <w:proofErr w:type="spellEnd"/>
            <w:r w:rsidRPr="00F83E46">
              <w:rPr>
                <w:sz w:val="16"/>
                <w:szCs w:val="16"/>
              </w:rPr>
              <w:t xml:space="preserve"> revision. They are designed to support year 6 pupils in meeting expected standards for spelling, punctuation and grammar, with lots of </w:t>
            </w:r>
            <w:proofErr w:type="spellStart"/>
            <w:r w:rsidRPr="00F83E46">
              <w:rPr>
                <w:sz w:val="16"/>
                <w:szCs w:val="16"/>
              </w:rPr>
              <w:t>SPaG</w:t>
            </w:r>
            <w:proofErr w:type="spellEnd"/>
            <w:r w:rsidRPr="00F83E46">
              <w:rPr>
                <w:sz w:val="16"/>
                <w:szCs w:val="16"/>
              </w:rPr>
              <w:t xml:space="preserve"> preparation and plenty of handwriting practice. By the end of this module, children should be able to adapt their handwriting for a range of tasks and purposes and to create different effects. They should be clear about what standard of handwriting is appropriate for a particular task, for example, quick notes, a final handwritten version, an un-joined style or capital letters. </w:t>
            </w:r>
            <w:proofErr w:type="gramStart"/>
            <w:r w:rsidRPr="00F83E46">
              <w:rPr>
                <w:sz w:val="16"/>
                <w:szCs w:val="16"/>
              </w:rPr>
              <w:t>All of</w:t>
            </w:r>
            <w:proofErr w:type="gramEnd"/>
            <w:r w:rsidRPr="00F83E46">
              <w:rPr>
                <w:sz w:val="16"/>
                <w:szCs w:val="16"/>
              </w:rPr>
              <w:t xml:space="preserve"> these writing styles are covered in this module.</w:t>
            </w:r>
          </w:p>
        </w:tc>
        <w:tc>
          <w:tcPr>
            <w:tcW w:w="2878" w:type="dxa"/>
          </w:tcPr>
          <w:p w14:paraId="48B285D5" w14:textId="77777777" w:rsidR="00B7435B" w:rsidRDefault="000335F8" w:rsidP="009716A0">
            <w:pPr>
              <w:spacing w:before="60" w:after="60"/>
              <w:rPr>
                <w:sz w:val="16"/>
                <w:szCs w:val="16"/>
              </w:rPr>
            </w:pPr>
            <w:r w:rsidRPr="000335F8">
              <w:rPr>
                <w:sz w:val="16"/>
                <w:szCs w:val="16"/>
              </w:rPr>
              <w:t xml:space="preserve">More advanced handwriting techniques will be taught during two weekly lessons: </w:t>
            </w:r>
          </w:p>
          <w:p w14:paraId="3CFD5C7B" w14:textId="77777777" w:rsidR="00B7435B" w:rsidRDefault="000335F8" w:rsidP="009716A0">
            <w:pPr>
              <w:spacing w:before="60" w:after="60"/>
              <w:rPr>
                <w:sz w:val="16"/>
                <w:szCs w:val="16"/>
              </w:rPr>
            </w:pPr>
            <w:r w:rsidRPr="000335F8">
              <w:rPr>
                <w:sz w:val="16"/>
                <w:szCs w:val="16"/>
              </w:rPr>
              <w:t xml:space="preserve">• reinforcing cursive handwriting across the curriculum </w:t>
            </w:r>
          </w:p>
          <w:p w14:paraId="2ACB6F99" w14:textId="77777777" w:rsidR="00B7435B" w:rsidRDefault="000335F8" w:rsidP="009716A0">
            <w:pPr>
              <w:spacing w:before="60" w:after="60"/>
              <w:rPr>
                <w:sz w:val="16"/>
                <w:szCs w:val="16"/>
              </w:rPr>
            </w:pPr>
            <w:r w:rsidRPr="000335F8">
              <w:rPr>
                <w:sz w:val="16"/>
                <w:szCs w:val="16"/>
              </w:rPr>
              <w:t>• form-filling/labelling using printed and capital letters</w:t>
            </w:r>
          </w:p>
          <w:p w14:paraId="61E637D2" w14:textId="77777777" w:rsidR="00B7435B" w:rsidRDefault="000335F8" w:rsidP="009716A0">
            <w:pPr>
              <w:spacing w:before="60" w:after="60"/>
              <w:rPr>
                <w:sz w:val="16"/>
                <w:szCs w:val="16"/>
              </w:rPr>
            </w:pPr>
            <w:r w:rsidRPr="000335F8">
              <w:rPr>
                <w:sz w:val="16"/>
                <w:szCs w:val="16"/>
              </w:rPr>
              <w:t xml:space="preserve"> • dictation exercises promoting quick note-taking and speedy handwriting writing skills •</w:t>
            </w:r>
          </w:p>
          <w:p w14:paraId="6C1B3801" w14:textId="77777777" w:rsidR="00AE4EFF" w:rsidRDefault="000335F8" w:rsidP="009716A0">
            <w:pPr>
              <w:spacing w:before="60" w:after="60"/>
              <w:rPr>
                <w:sz w:val="16"/>
                <w:szCs w:val="16"/>
              </w:rPr>
            </w:pPr>
            <w:r w:rsidRPr="000335F8">
              <w:rPr>
                <w:sz w:val="16"/>
                <w:szCs w:val="16"/>
              </w:rPr>
              <w:t xml:space="preserve"> KS2 SATs </w:t>
            </w:r>
            <w:proofErr w:type="spellStart"/>
            <w:r w:rsidRPr="000335F8">
              <w:rPr>
                <w:sz w:val="16"/>
                <w:szCs w:val="16"/>
              </w:rPr>
              <w:t>SPaG</w:t>
            </w:r>
            <w:proofErr w:type="spellEnd"/>
            <w:r w:rsidRPr="000335F8">
              <w:rPr>
                <w:sz w:val="16"/>
                <w:szCs w:val="16"/>
              </w:rPr>
              <w:t xml:space="preserve"> practice</w:t>
            </w:r>
          </w:p>
          <w:p w14:paraId="3AB8BD47" w14:textId="77777777" w:rsidR="00EF0756" w:rsidRPr="00DD034E" w:rsidRDefault="00EF0756" w:rsidP="00EF0756">
            <w:pPr>
              <w:spacing w:before="60" w:after="60"/>
              <w:rPr>
                <w:rFonts w:cstheme="minorHAnsi"/>
                <w:sz w:val="16"/>
                <w:szCs w:val="16"/>
              </w:rPr>
            </w:pPr>
            <w:r>
              <w:rPr>
                <w:rFonts w:cstheme="minorHAnsi"/>
                <w:sz w:val="16"/>
                <w:szCs w:val="16"/>
              </w:rPr>
              <w:t>Handwriting books will be used as appropriate for children to practise the orientation of their letters including size and placement on lines.</w:t>
            </w:r>
          </w:p>
          <w:p w14:paraId="11CB2608" w14:textId="77777777" w:rsidR="00EF0756" w:rsidRDefault="00EF0756" w:rsidP="00EF0756">
            <w:pPr>
              <w:spacing w:before="60" w:after="60"/>
              <w:rPr>
                <w:rFonts w:cstheme="minorHAnsi"/>
                <w:sz w:val="16"/>
                <w:szCs w:val="16"/>
              </w:rPr>
            </w:pPr>
            <w:r>
              <w:rPr>
                <w:rFonts w:cstheme="minorHAnsi"/>
                <w:sz w:val="16"/>
                <w:szCs w:val="16"/>
              </w:rPr>
              <w:t>All writing books will have 8mm lines.</w:t>
            </w:r>
          </w:p>
          <w:p w14:paraId="1F36CC9F" w14:textId="77777777" w:rsidR="00B7435B" w:rsidRDefault="00B7435B" w:rsidP="009716A0">
            <w:pPr>
              <w:spacing w:before="60" w:after="60"/>
              <w:rPr>
                <w:sz w:val="16"/>
                <w:szCs w:val="16"/>
              </w:rPr>
            </w:pPr>
          </w:p>
          <w:p w14:paraId="2AEA97E9" w14:textId="77777777" w:rsidR="00B7435B" w:rsidRDefault="00B7435B" w:rsidP="009716A0">
            <w:pPr>
              <w:spacing w:before="60" w:after="60"/>
              <w:rPr>
                <w:sz w:val="16"/>
                <w:szCs w:val="16"/>
              </w:rPr>
            </w:pPr>
            <w:r>
              <w:rPr>
                <w:sz w:val="16"/>
                <w:szCs w:val="16"/>
              </w:rPr>
              <w:t xml:space="preserve">Children will write with a </w:t>
            </w:r>
            <w:proofErr w:type="spellStart"/>
            <w:r w:rsidR="00EF0756">
              <w:rPr>
                <w:sz w:val="16"/>
                <w:szCs w:val="16"/>
              </w:rPr>
              <w:t>berol</w:t>
            </w:r>
            <w:proofErr w:type="spellEnd"/>
            <w:r w:rsidR="00EF0756">
              <w:rPr>
                <w:sz w:val="16"/>
                <w:szCs w:val="16"/>
              </w:rPr>
              <w:t xml:space="preserve"> handwriting </w:t>
            </w:r>
            <w:r>
              <w:rPr>
                <w:sz w:val="16"/>
                <w:szCs w:val="16"/>
              </w:rPr>
              <w:t>pen.</w:t>
            </w:r>
            <w:r w:rsidR="00EF0756">
              <w:rPr>
                <w:sz w:val="16"/>
                <w:szCs w:val="16"/>
              </w:rPr>
              <w:t xml:space="preserve"> Once handwriting has been secured in year 6 children may have some choice about the choice of pen</w:t>
            </w:r>
            <w:r w:rsidR="00CE326F">
              <w:rPr>
                <w:sz w:val="16"/>
                <w:szCs w:val="16"/>
              </w:rPr>
              <w:t xml:space="preserve"> and style of their writing:</w:t>
            </w:r>
          </w:p>
          <w:p w14:paraId="1221C3CD" w14:textId="5E560C0A" w:rsidR="00CE326F" w:rsidRDefault="00CE326F" w:rsidP="009716A0">
            <w:pPr>
              <w:spacing w:before="60" w:after="60"/>
              <w:rPr>
                <w:rFonts w:cstheme="minorHAnsi"/>
                <w:sz w:val="16"/>
                <w:szCs w:val="16"/>
              </w:rPr>
            </w:pPr>
            <w:r>
              <w:rPr>
                <w:rFonts w:cstheme="minorHAnsi"/>
                <w:sz w:val="16"/>
                <w:szCs w:val="16"/>
              </w:rPr>
              <w:t>Pens must not smudge or leak.</w:t>
            </w:r>
          </w:p>
          <w:p w14:paraId="6A9F0B93" w14:textId="77777777" w:rsidR="00CE326F" w:rsidRDefault="00CE326F" w:rsidP="009716A0">
            <w:pPr>
              <w:spacing w:before="60" w:after="60"/>
              <w:rPr>
                <w:rFonts w:cstheme="minorHAnsi"/>
                <w:sz w:val="16"/>
                <w:szCs w:val="16"/>
              </w:rPr>
            </w:pPr>
            <w:r>
              <w:rPr>
                <w:rFonts w:cstheme="minorHAnsi"/>
                <w:sz w:val="16"/>
                <w:szCs w:val="16"/>
              </w:rPr>
              <w:t>Pens must be blue or black.</w:t>
            </w:r>
          </w:p>
          <w:p w14:paraId="54C7692E" w14:textId="77777777" w:rsidR="00CE326F" w:rsidRDefault="00CE326F" w:rsidP="009716A0">
            <w:pPr>
              <w:spacing w:before="60" w:after="60"/>
              <w:rPr>
                <w:rFonts w:cstheme="minorHAnsi"/>
                <w:sz w:val="16"/>
                <w:szCs w:val="16"/>
              </w:rPr>
            </w:pPr>
            <w:r>
              <w:rPr>
                <w:rFonts w:cstheme="minorHAnsi"/>
                <w:sz w:val="16"/>
                <w:szCs w:val="16"/>
              </w:rPr>
              <w:t>Pens must sit comfortably in the hand.</w:t>
            </w:r>
          </w:p>
          <w:p w14:paraId="4E2DC9BB" w14:textId="77777777" w:rsidR="009267F7" w:rsidRDefault="009267F7" w:rsidP="009716A0">
            <w:pPr>
              <w:spacing w:before="60" w:after="60"/>
              <w:rPr>
                <w:rFonts w:cstheme="minorHAnsi"/>
                <w:sz w:val="16"/>
                <w:szCs w:val="16"/>
              </w:rPr>
            </w:pPr>
            <w:r>
              <w:rPr>
                <w:rFonts w:cstheme="minorHAnsi"/>
                <w:sz w:val="16"/>
                <w:szCs w:val="16"/>
              </w:rPr>
              <w:t xml:space="preserve">Pens must not have unsuitable graphics or </w:t>
            </w:r>
            <w:r w:rsidR="00731258">
              <w:rPr>
                <w:rFonts w:cstheme="minorHAnsi"/>
                <w:sz w:val="16"/>
                <w:szCs w:val="16"/>
              </w:rPr>
              <w:t>unnecessary accessories.</w:t>
            </w:r>
          </w:p>
          <w:p w14:paraId="303054B5" w14:textId="77777777" w:rsidR="00300C76" w:rsidRDefault="00300C76" w:rsidP="009716A0">
            <w:pPr>
              <w:spacing w:before="60" w:after="60"/>
              <w:rPr>
                <w:rFonts w:cstheme="minorHAnsi"/>
                <w:sz w:val="16"/>
                <w:szCs w:val="16"/>
              </w:rPr>
            </w:pPr>
          </w:p>
          <w:p w14:paraId="79531258" w14:textId="3519F69F" w:rsidR="00300C76" w:rsidRPr="000335F8" w:rsidRDefault="00300C76" w:rsidP="009716A0">
            <w:pPr>
              <w:spacing w:before="60" w:after="60"/>
              <w:rPr>
                <w:rFonts w:cstheme="minorHAnsi"/>
                <w:sz w:val="16"/>
                <w:szCs w:val="16"/>
              </w:rPr>
            </w:pPr>
            <w:r>
              <w:rPr>
                <w:rFonts w:cstheme="minorHAnsi"/>
                <w:sz w:val="16"/>
                <w:szCs w:val="16"/>
              </w:rPr>
              <w:t xml:space="preserve">Children will use a purple pen to </w:t>
            </w:r>
            <w:proofErr w:type="gramStart"/>
            <w:r>
              <w:rPr>
                <w:rFonts w:cstheme="minorHAnsi"/>
                <w:sz w:val="16"/>
                <w:szCs w:val="16"/>
              </w:rPr>
              <w:t>edit .</w:t>
            </w:r>
            <w:proofErr w:type="gramEnd"/>
          </w:p>
        </w:tc>
      </w:tr>
    </w:tbl>
    <w:p w14:paraId="413B290C" w14:textId="77777777" w:rsidR="004D17A8" w:rsidRDefault="004D17A8" w:rsidP="009716A0">
      <w:pPr>
        <w:spacing w:before="60" w:after="60" w:line="240" w:lineRule="auto"/>
        <w:rPr>
          <w:b/>
          <w:bCs/>
        </w:rPr>
      </w:pPr>
    </w:p>
    <w:p w14:paraId="5038AAF8" w14:textId="42E47F89" w:rsidR="00262581" w:rsidRPr="00340C3E" w:rsidRDefault="00262581" w:rsidP="00313ECE">
      <w:pPr>
        <w:spacing w:before="60" w:after="60" w:line="240" w:lineRule="auto"/>
        <w:rPr>
          <w:b/>
          <w:sz w:val="24"/>
          <w:szCs w:val="24"/>
        </w:rPr>
      </w:pPr>
      <w:r w:rsidRPr="00340C3E">
        <w:rPr>
          <w:b/>
          <w:sz w:val="24"/>
          <w:szCs w:val="24"/>
        </w:rPr>
        <w:t>Interventions</w:t>
      </w:r>
    </w:p>
    <w:p w14:paraId="5F62D18D" w14:textId="2FFBA324" w:rsidR="00714484" w:rsidRDefault="00135480" w:rsidP="00313ECE">
      <w:pPr>
        <w:spacing w:before="60" w:after="60" w:line="240" w:lineRule="auto"/>
      </w:pPr>
      <w:r w:rsidRPr="00340C3E">
        <w:t>The</w:t>
      </w:r>
      <w:r w:rsidR="00E1217B" w:rsidRPr="00340C3E">
        <w:t xml:space="preserve"> e</w:t>
      </w:r>
      <w:r w:rsidR="00714484" w:rsidRPr="00340C3E">
        <w:t xml:space="preserve">xpectation </w:t>
      </w:r>
      <w:r w:rsidR="00E1217B" w:rsidRPr="00340C3E">
        <w:t xml:space="preserve">is that if </w:t>
      </w:r>
      <w:r w:rsidR="00714484" w:rsidRPr="00340C3E">
        <w:t xml:space="preserve">children are not </w:t>
      </w:r>
      <w:r w:rsidR="00577886" w:rsidRPr="00340C3E">
        <w:t>keeping up with ARE handwriting expectations</w:t>
      </w:r>
      <w:r w:rsidR="00714484" w:rsidRPr="00340C3E">
        <w:t>, teachers will intervene to target</w:t>
      </w:r>
      <w:r w:rsidR="00E1217B" w:rsidRPr="00340C3E">
        <w:t xml:space="preserve"> specific</w:t>
      </w:r>
      <w:r w:rsidR="00714484" w:rsidRPr="00340C3E">
        <w:t xml:space="preserve"> handwriting</w:t>
      </w:r>
      <w:r w:rsidR="00E1217B" w:rsidRPr="00340C3E">
        <w:t xml:space="preserve"> difficulties</w:t>
      </w:r>
      <w:r w:rsidR="00714484" w:rsidRPr="00340C3E">
        <w:t>.</w:t>
      </w:r>
    </w:p>
    <w:p w14:paraId="7958FB05" w14:textId="2BB7162E" w:rsidR="00D7719A" w:rsidRDefault="00D7719A" w:rsidP="00313ECE">
      <w:pPr>
        <w:spacing w:before="60" w:after="60" w:line="240" w:lineRule="auto"/>
      </w:pPr>
      <w:r>
        <w:t>Adaptations will be made for children such as pencil grips, size of writing implements, width of lines, placement at tables.</w:t>
      </w:r>
    </w:p>
    <w:p w14:paraId="43E58868" w14:textId="2C46A59B" w:rsidR="00D7719A" w:rsidRPr="00340C3E" w:rsidRDefault="776CE338" w:rsidP="00313ECE">
      <w:pPr>
        <w:spacing w:before="60" w:after="60" w:line="240" w:lineRule="auto"/>
      </w:pPr>
      <w:r>
        <w:t>Left-handed</w:t>
      </w:r>
      <w:r w:rsidR="00D7719A">
        <w:t xml:space="preserve"> children will be given input from the start to support their writing journey </w:t>
      </w:r>
      <w:r w:rsidR="0F952AD4">
        <w:t>(</w:t>
      </w:r>
      <w:r w:rsidR="00D7719A">
        <w:t xml:space="preserve">see guidance within </w:t>
      </w:r>
      <w:proofErr w:type="spellStart"/>
      <w:r w:rsidR="001445D7">
        <w:t>L</w:t>
      </w:r>
      <w:r w:rsidR="00D7719A">
        <w:t>etterjoin</w:t>
      </w:r>
      <w:proofErr w:type="spellEnd"/>
      <w:r w:rsidR="00D7719A">
        <w:t>)</w:t>
      </w:r>
    </w:p>
    <w:p w14:paraId="51F477A5" w14:textId="77777777" w:rsidR="00036392" w:rsidRPr="00A43E41" w:rsidRDefault="00036392" w:rsidP="009716A0">
      <w:pPr>
        <w:spacing w:before="60" w:after="60" w:line="240" w:lineRule="auto"/>
        <w:rPr>
          <w:color w:val="FF0000"/>
        </w:rPr>
      </w:pPr>
    </w:p>
    <w:p w14:paraId="49999027" w14:textId="57228C6C" w:rsidR="00522D92" w:rsidRDefault="00340C3E" w:rsidP="009716A0">
      <w:pPr>
        <w:spacing w:before="60" w:after="60" w:line="240" w:lineRule="auto"/>
      </w:pPr>
      <w:r w:rsidRPr="00340C3E">
        <w:t>Resources to support handwriting intervention:</w:t>
      </w:r>
    </w:p>
    <w:p w14:paraId="48C2C2D6" w14:textId="2D4BE3A8" w:rsidR="00883935" w:rsidRDefault="006D4655" w:rsidP="009716A0">
      <w:pPr>
        <w:spacing w:before="60" w:after="60" w:line="240" w:lineRule="auto"/>
      </w:pPr>
      <w:r>
        <w:t>Each handwriting lesson has differentiation suggestions for those pupils who require extra practice or an extra challenge</w:t>
      </w:r>
      <w:r w:rsidR="00983D5A">
        <w:t xml:space="preserve"> – See specific modules.</w:t>
      </w:r>
    </w:p>
    <w:p w14:paraId="50FD175B" w14:textId="77777777" w:rsidR="009E4B33" w:rsidRDefault="009E4B33" w:rsidP="009716A0">
      <w:pPr>
        <w:spacing w:before="60" w:after="60" w:line="240" w:lineRule="auto"/>
      </w:pPr>
    </w:p>
    <w:p w14:paraId="7CB47B0A" w14:textId="733105BB" w:rsidR="009E4B33" w:rsidRPr="00340C3E" w:rsidRDefault="009E4B33" w:rsidP="009716A0">
      <w:pPr>
        <w:spacing w:before="60" w:after="60" w:line="240" w:lineRule="auto"/>
      </w:pPr>
      <w:r>
        <w:rPr>
          <w:noProof/>
        </w:rPr>
        <w:lastRenderedPageBreak/>
        <w:drawing>
          <wp:inline distT="0" distB="0" distL="0" distR="0" wp14:anchorId="3AB5D99C" wp14:editId="680ACF7C">
            <wp:extent cx="9777730" cy="5318760"/>
            <wp:effectExtent l="0" t="0" r="0" b="0"/>
            <wp:docPr id="1839839659" name="Picture 1" descr="A diagram of hands with penci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839659" name="Picture 1" descr="A diagram of hands with pencils&#10;&#10;Description automatically generated"/>
                    <pic:cNvPicPr/>
                  </pic:nvPicPr>
                  <pic:blipFill>
                    <a:blip r:embed="rId10"/>
                    <a:stretch>
                      <a:fillRect/>
                    </a:stretch>
                  </pic:blipFill>
                  <pic:spPr>
                    <a:xfrm>
                      <a:off x="0" y="0"/>
                      <a:ext cx="9777730" cy="5318760"/>
                    </a:xfrm>
                    <a:prstGeom prst="rect">
                      <a:avLst/>
                    </a:prstGeom>
                  </pic:spPr>
                </pic:pic>
              </a:graphicData>
            </a:graphic>
          </wp:inline>
        </w:drawing>
      </w:r>
    </w:p>
    <w:p w14:paraId="44B62AB5" w14:textId="3B17488C" w:rsidR="00714484" w:rsidRDefault="007E35AE" w:rsidP="007E35AE">
      <w:pPr>
        <w:spacing w:before="60" w:after="60" w:line="240" w:lineRule="auto"/>
      </w:pPr>
      <w:r>
        <w:rPr>
          <w:noProof/>
        </w:rPr>
        <w:lastRenderedPageBreak/>
        <w:drawing>
          <wp:inline distT="0" distB="0" distL="0" distR="0" wp14:anchorId="0746F2BD" wp14:editId="1BF03D47">
            <wp:extent cx="9777730" cy="5171440"/>
            <wp:effectExtent l="0" t="0" r="0" b="0"/>
            <wp:docPr id="1903393357" name="Picture 1" descr="A group of cartoon anim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393357" name="Picture 1" descr="A group of cartoon animals&#10;&#10;Description automatically generated"/>
                    <pic:cNvPicPr/>
                  </pic:nvPicPr>
                  <pic:blipFill>
                    <a:blip r:embed="rId11"/>
                    <a:stretch>
                      <a:fillRect/>
                    </a:stretch>
                  </pic:blipFill>
                  <pic:spPr>
                    <a:xfrm>
                      <a:off x="0" y="0"/>
                      <a:ext cx="9777730" cy="5171440"/>
                    </a:xfrm>
                    <a:prstGeom prst="rect">
                      <a:avLst/>
                    </a:prstGeom>
                  </pic:spPr>
                </pic:pic>
              </a:graphicData>
            </a:graphic>
          </wp:inline>
        </w:drawing>
      </w:r>
    </w:p>
    <w:p w14:paraId="1275A43A" w14:textId="3D01644E" w:rsidR="0067196C" w:rsidRDefault="0067196C" w:rsidP="007E35AE">
      <w:pPr>
        <w:spacing w:before="60" w:after="60" w:line="240" w:lineRule="auto"/>
      </w:pPr>
      <w:r>
        <w:rPr>
          <w:noProof/>
        </w:rPr>
        <w:lastRenderedPageBreak/>
        <w:drawing>
          <wp:inline distT="0" distB="0" distL="0" distR="0" wp14:anchorId="7971E225" wp14:editId="52D6D314">
            <wp:extent cx="9777730" cy="5588635"/>
            <wp:effectExtent l="0" t="0" r="0" b="0"/>
            <wp:docPr id="728217716" name="Picture 1" descr="A diagram of a sitting posi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217716" name="Picture 1" descr="A diagram of a sitting position&#10;&#10;Description automatically generated with medium confidence"/>
                    <pic:cNvPicPr/>
                  </pic:nvPicPr>
                  <pic:blipFill>
                    <a:blip r:embed="rId12"/>
                    <a:stretch>
                      <a:fillRect/>
                    </a:stretch>
                  </pic:blipFill>
                  <pic:spPr>
                    <a:xfrm>
                      <a:off x="0" y="0"/>
                      <a:ext cx="9777730" cy="5588635"/>
                    </a:xfrm>
                    <a:prstGeom prst="rect">
                      <a:avLst/>
                    </a:prstGeom>
                  </pic:spPr>
                </pic:pic>
              </a:graphicData>
            </a:graphic>
          </wp:inline>
        </w:drawing>
      </w:r>
    </w:p>
    <w:p w14:paraId="44042C29" w14:textId="32F52B19" w:rsidR="003B4EB4" w:rsidRDefault="003B4EB4" w:rsidP="007E35AE">
      <w:pPr>
        <w:spacing w:before="60" w:after="60" w:line="240" w:lineRule="auto"/>
      </w:pPr>
      <w:r>
        <w:rPr>
          <w:noProof/>
        </w:rPr>
        <w:lastRenderedPageBreak/>
        <w:drawing>
          <wp:inline distT="0" distB="0" distL="0" distR="0" wp14:anchorId="028325A5" wp14:editId="43D93943">
            <wp:extent cx="9777730" cy="5094605"/>
            <wp:effectExtent l="0" t="0" r="0" b="0"/>
            <wp:docPr id="1208146567" name="Picture 1" descr="A screenshot of a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146567" name="Picture 1" descr="A screenshot of a page&#10;&#10;Description automatically generated"/>
                    <pic:cNvPicPr/>
                  </pic:nvPicPr>
                  <pic:blipFill>
                    <a:blip r:embed="rId13"/>
                    <a:stretch>
                      <a:fillRect/>
                    </a:stretch>
                  </pic:blipFill>
                  <pic:spPr>
                    <a:xfrm>
                      <a:off x="0" y="0"/>
                      <a:ext cx="9777730" cy="5094605"/>
                    </a:xfrm>
                    <a:prstGeom prst="rect">
                      <a:avLst/>
                    </a:prstGeom>
                  </pic:spPr>
                </pic:pic>
              </a:graphicData>
            </a:graphic>
          </wp:inline>
        </w:drawing>
      </w:r>
    </w:p>
    <w:sectPr w:rsidR="003B4EB4" w:rsidSect="008A6EA6">
      <w:headerReference w:type="default" r:id="rId14"/>
      <w:footerReference w:type="default" r:id="rId15"/>
      <w:pgSz w:w="16838" w:h="11906" w:orient="landscape"/>
      <w:pgMar w:top="1134" w:right="720" w:bottom="720" w:left="720"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487F6" w14:textId="77777777" w:rsidR="00F177D4" w:rsidRDefault="00F177D4" w:rsidP="001A7737">
      <w:pPr>
        <w:spacing w:after="0" w:line="240" w:lineRule="auto"/>
      </w:pPr>
      <w:r>
        <w:separator/>
      </w:r>
    </w:p>
  </w:endnote>
  <w:endnote w:type="continuationSeparator" w:id="0">
    <w:p w14:paraId="643B5C05" w14:textId="77777777" w:rsidR="00F177D4" w:rsidRDefault="00F177D4" w:rsidP="001A7737">
      <w:pPr>
        <w:spacing w:after="0" w:line="240" w:lineRule="auto"/>
      </w:pPr>
      <w:r>
        <w:continuationSeparator/>
      </w:r>
    </w:p>
  </w:endnote>
  <w:endnote w:type="continuationNotice" w:id="1">
    <w:p w14:paraId="1EAFA00F" w14:textId="77777777" w:rsidR="00F177D4" w:rsidRDefault="00F177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nes Font">
    <w:altName w:val="Calibri"/>
    <w:charset w:val="00"/>
    <w:family w:val="swiss"/>
    <w:pitch w:val="variable"/>
    <w:sig w:usb0="00000287" w:usb1="00000000" w:usb2="00000000" w:usb3="00000000" w:csb0="0000001F" w:csb1="00000000"/>
  </w:font>
  <w:font w:name="Caros Soft Black">
    <w:panose1 w:val="020F0A03030302020204"/>
    <w:charset w:val="00"/>
    <w:family w:val="swiss"/>
    <w:notTrueType/>
    <w:pitch w:val="variable"/>
    <w:sig w:usb0="A00002EF" w:usb1="500078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31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1276"/>
      <w:gridCol w:w="7088"/>
    </w:tblGrid>
    <w:tr w:rsidR="0014047A" w14:paraId="3A80DBC8" w14:textId="77777777" w:rsidTr="00A43E41">
      <w:tc>
        <w:tcPr>
          <w:tcW w:w="6946" w:type="dxa"/>
          <w:vAlign w:val="center"/>
          <w:hideMark/>
        </w:tcPr>
        <w:p w14:paraId="673AFC2F" w14:textId="77777777" w:rsidR="0014047A" w:rsidRPr="00F608D6" w:rsidRDefault="0014047A" w:rsidP="0014047A">
          <w:pPr>
            <w:pStyle w:val="Footer"/>
          </w:pPr>
          <w:hyperlink r:id="rId1" w:history="1">
            <w:r>
              <w:rPr>
                <w:rStyle w:val="Hyperlink"/>
                <w:rFonts w:cs="Arial"/>
                <w:szCs w:val="20"/>
              </w:rPr>
              <w:t>devon.cc/</w:t>
            </w:r>
            <w:proofErr w:type="spellStart"/>
            <w:r>
              <w:rPr>
                <w:rStyle w:val="Hyperlink"/>
                <w:rFonts w:cs="Arial"/>
                <w:szCs w:val="20"/>
              </w:rPr>
              <w:t>english</w:t>
            </w:r>
            <w:proofErr w:type="spellEnd"/>
          </w:hyperlink>
        </w:p>
      </w:tc>
      <w:tc>
        <w:tcPr>
          <w:tcW w:w="1276" w:type="dxa"/>
          <w:vAlign w:val="center"/>
          <w:hideMark/>
        </w:tcPr>
        <w:sdt>
          <w:sdtPr>
            <w:id w:val="-1065641657"/>
            <w:docPartObj>
              <w:docPartGallery w:val="Page Numbers (Bottom of Page)"/>
              <w:docPartUnique/>
            </w:docPartObj>
          </w:sdtPr>
          <w:sdtEndPr/>
          <w:sdtContent>
            <w:p w14:paraId="5CE981EC" w14:textId="77777777" w:rsidR="0014047A" w:rsidRDefault="0014047A" w:rsidP="0014047A">
              <w:pPr>
                <w:pStyle w:val="Footer"/>
                <w:jc w:val="center"/>
              </w:pPr>
              <w:r>
                <w:fldChar w:fldCharType="begin"/>
              </w:r>
              <w:r>
                <w:instrText xml:space="preserve"> PAGE   \* MERGEFORMAT </w:instrText>
              </w:r>
              <w:r>
                <w:fldChar w:fldCharType="separate"/>
              </w:r>
              <w:r>
                <w:t>1</w:t>
              </w:r>
              <w:r>
                <w:rPr>
                  <w:noProof/>
                </w:rPr>
                <w:fldChar w:fldCharType="end"/>
              </w:r>
            </w:p>
          </w:sdtContent>
        </w:sdt>
      </w:tc>
      <w:tc>
        <w:tcPr>
          <w:tcW w:w="7088" w:type="dxa"/>
          <w:vAlign w:val="center"/>
          <w:hideMark/>
        </w:tcPr>
        <w:p w14:paraId="052A1554" w14:textId="77777777" w:rsidR="0014047A" w:rsidRDefault="0014047A" w:rsidP="0014047A">
          <w:pPr>
            <w:pStyle w:val="Footer"/>
            <w:jc w:val="right"/>
          </w:pPr>
          <w:r>
            <w:rPr>
              <w:noProof/>
            </w:rPr>
            <w:drawing>
              <wp:inline distT="0" distB="0" distL="0" distR="0" wp14:anchorId="7C7C5E32" wp14:editId="4A369C80">
                <wp:extent cx="2279650" cy="4508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9650" cy="450850"/>
                        </a:xfrm>
                        <a:prstGeom prst="rect">
                          <a:avLst/>
                        </a:prstGeom>
                        <a:noFill/>
                        <a:ln>
                          <a:noFill/>
                        </a:ln>
                      </pic:spPr>
                    </pic:pic>
                  </a:graphicData>
                </a:graphic>
              </wp:inline>
            </w:drawing>
          </w:r>
        </w:p>
      </w:tc>
    </w:tr>
  </w:tbl>
  <w:p w14:paraId="0E8F80E2" w14:textId="77777777" w:rsidR="00D8658C" w:rsidRDefault="00D86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A0779" w14:textId="77777777" w:rsidR="00F177D4" w:rsidRDefault="00F177D4" w:rsidP="001A7737">
      <w:pPr>
        <w:spacing w:after="0" w:line="240" w:lineRule="auto"/>
      </w:pPr>
      <w:r>
        <w:separator/>
      </w:r>
    </w:p>
  </w:footnote>
  <w:footnote w:type="continuationSeparator" w:id="0">
    <w:p w14:paraId="026480B7" w14:textId="77777777" w:rsidR="00F177D4" w:rsidRDefault="00F177D4" w:rsidP="001A7737">
      <w:pPr>
        <w:spacing w:after="0" w:line="240" w:lineRule="auto"/>
      </w:pPr>
      <w:r>
        <w:continuationSeparator/>
      </w:r>
    </w:p>
  </w:footnote>
  <w:footnote w:type="continuationNotice" w:id="1">
    <w:p w14:paraId="7FAD9859" w14:textId="77777777" w:rsidR="00F177D4" w:rsidRDefault="00F177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E7DA1" w14:textId="658CA706" w:rsidR="001A7737" w:rsidRDefault="00485DC4" w:rsidP="009C09E6">
    <w:pPr>
      <w:pStyle w:val="Header"/>
      <w:tabs>
        <w:tab w:val="clear" w:pos="4513"/>
        <w:tab w:val="clear" w:pos="9026"/>
        <w:tab w:val="left" w:pos="1249"/>
      </w:tabs>
      <w:ind w:left="1249"/>
      <w:jc w:val="center"/>
    </w:pPr>
    <w:r w:rsidRPr="00F3687B">
      <w:rPr>
        <w:rFonts w:ascii="Caros Soft Black" w:hAnsi="Caros Soft Black"/>
        <w:b/>
        <w:bCs/>
        <w:sz w:val="44"/>
        <w:szCs w:val="44"/>
      </w:rPr>
      <w:t xml:space="preserve">Progression in </w:t>
    </w:r>
    <w:r w:rsidR="005A20BD" w:rsidRPr="00F3687B">
      <w:rPr>
        <w:rFonts w:ascii="Caros Soft Black" w:hAnsi="Caros Soft Black"/>
        <w:b/>
        <w:bCs/>
        <w:sz w:val="44"/>
        <w:szCs w:val="44"/>
      </w:rPr>
      <w:t>H</w:t>
    </w:r>
    <w:r w:rsidRPr="00F3687B">
      <w:rPr>
        <w:rFonts w:ascii="Caros Soft Black" w:hAnsi="Caros Soft Black"/>
        <w:b/>
        <w:bCs/>
        <w:sz w:val="44"/>
        <w:szCs w:val="44"/>
      </w:rPr>
      <w:t>andwriting</w:t>
    </w:r>
    <w:r w:rsidR="009C09E6">
      <w:rPr>
        <w:rFonts w:ascii="Caros Soft Black" w:hAnsi="Caros Soft Black"/>
        <w:b/>
        <w:bCs/>
        <w:sz w:val="44"/>
        <w:szCs w:val="44"/>
      </w:rPr>
      <w:t xml:space="preserve">        </w:t>
    </w:r>
    <w:r w:rsidR="009C09E6">
      <w:rPr>
        <w:noProof/>
      </w:rPr>
      <w:drawing>
        <wp:inline distT="0" distB="0" distL="0" distR="0" wp14:anchorId="341DE9F9" wp14:editId="159680FF">
          <wp:extent cx="2023010" cy="495300"/>
          <wp:effectExtent l="0" t="0" r="0" b="0"/>
          <wp:docPr id="655781705"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781705"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1729" cy="5023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44C8"/>
    <w:multiLevelType w:val="hybridMultilevel"/>
    <w:tmpl w:val="C57EE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F77AF9"/>
    <w:multiLevelType w:val="hybridMultilevel"/>
    <w:tmpl w:val="EA58F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EE602E"/>
    <w:multiLevelType w:val="hybridMultilevel"/>
    <w:tmpl w:val="D464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A7071C"/>
    <w:multiLevelType w:val="hybridMultilevel"/>
    <w:tmpl w:val="C93C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6709276">
    <w:abstractNumId w:val="1"/>
  </w:num>
  <w:num w:numId="2" w16cid:durableId="1351756053">
    <w:abstractNumId w:val="3"/>
  </w:num>
  <w:num w:numId="3" w16cid:durableId="1577977131">
    <w:abstractNumId w:val="4"/>
  </w:num>
  <w:num w:numId="4" w16cid:durableId="2076077303">
    <w:abstractNumId w:val="0"/>
  </w:num>
  <w:num w:numId="5" w16cid:durableId="2085250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38"/>
    <w:rsid w:val="00003057"/>
    <w:rsid w:val="00012A1D"/>
    <w:rsid w:val="000203DC"/>
    <w:rsid w:val="00020BF0"/>
    <w:rsid w:val="000335F8"/>
    <w:rsid w:val="00035CAF"/>
    <w:rsid w:val="00036392"/>
    <w:rsid w:val="000529C9"/>
    <w:rsid w:val="00053181"/>
    <w:rsid w:val="000565EB"/>
    <w:rsid w:val="00057898"/>
    <w:rsid w:val="00061A16"/>
    <w:rsid w:val="00090281"/>
    <w:rsid w:val="000A5E08"/>
    <w:rsid w:val="000C5D9C"/>
    <w:rsid w:val="000D3238"/>
    <w:rsid w:val="000E2902"/>
    <w:rsid w:val="000E390C"/>
    <w:rsid w:val="000E3A1E"/>
    <w:rsid w:val="000E3AA9"/>
    <w:rsid w:val="000E72E8"/>
    <w:rsid w:val="001024DD"/>
    <w:rsid w:val="00113A45"/>
    <w:rsid w:val="00114542"/>
    <w:rsid w:val="001223ED"/>
    <w:rsid w:val="001253E2"/>
    <w:rsid w:val="001304BA"/>
    <w:rsid w:val="0013522E"/>
    <w:rsid w:val="00135480"/>
    <w:rsid w:val="0014047A"/>
    <w:rsid w:val="001445D7"/>
    <w:rsid w:val="00164AB4"/>
    <w:rsid w:val="001759D7"/>
    <w:rsid w:val="001807B5"/>
    <w:rsid w:val="001953BB"/>
    <w:rsid w:val="0019761D"/>
    <w:rsid w:val="001A7737"/>
    <w:rsid w:val="001C2263"/>
    <w:rsid w:val="001C7CD7"/>
    <w:rsid w:val="001D18CC"/>
    <w:rsid w:val="001E08C0"/>
    <w:rsid w:val="001E4106"/>
    <w:rsid w:val="001F4189"/>
    <w:rsid w:val="001F6B68"/>
    <w:rsid w:val="001F7D4E"/>
    <w:rsid w:val="00207C24"/>
    <w:rsid w:val="00217EFC"/>
    <w:rsid w:val="002227E6"/>
    <w:rsid w:val="0024099C"/>
    <w:rsid w:val="00262581"/>
    <w:rsid w:val="00262A4F"/>
    <w:rsid w:val="00265894"/>
    <w:rsid w:val="00266891"/>
    <w:rsid w:val="002717B8"/>
    <w:rsid w:val="002811FD"/>
    <w:rsid w:val="002862E7"/>
    <w:rsid w:val="00296F40"/>
    <w:rsid w:val="002A37E8"/>
    <w:rsid w:val="002A42DB"/>
    <w:rsid w:val="002A4D1A"/>
    <w:rsid w:val="002C1674"/>
    <w:rsid w:val="002C4092"/>
    <w:rsid w:val="002E0622"/>
    <w:rsid w:val="00300C76"/>
    <w:rsid w:val="00311CBD"/>
    <w:rsid w:val="00313ECE"/>
    <w:rsid w:val="00325D39"/>
    <w:rsid w:val="0032726D"/>
    <w:rsid w:val="003301A9"/>
    <w:rsid w:val="00340C3E"/>
    <w:rsid w:val="00346941"/>
    <w:rsid w:val="00360C54"/>
    <w:rsid w:val="003616D0"/>
    <w:rsid w:val="00367A57"/>
    <w:rsid w:val="0037340B"/>
    <w:rsid w:val="00381EA5"/>
    <w:rsid w:val="003908EE"/>
    <w:rsid w:val="003B4ADE"/>
    <w:rsid w:val="003B4EB4"/>
    <w:rsid w:val="003B51FB"/>
    <w:rsid w:val="003B7085"/>
    <w:rsid w:val="003E5155"/>
    <w:rsid w:val="004100A3"/>
    <w:rsid w:val="004109F5"/>
    <w:rsid w:val="00411978"/>
    <w:rsid w:val="00412FBD"/>
    <w:rsid w:val="00414B3C"/>
    <w:rsid w:val="00422699"/>
    <w:rsid w:val="00431854"/>
    <w:rsid w:val="00431E53"/>
    <w:rsid w:val="004362EB"/>
    <w:rsid w:val="00444067"/>
    <w:rsid w:val="00455F07"/>
    <w:rsid w:val="00460B39"/>
    <w:rsid w:val="00463765"/>
    <w:rsid w:val="004812E7"/>
    <w:rsid w:val="00485DC4"/>
    <w:rsid w:val="004A2B0A"/>
    <w:rsid w:val="004D17A8"/>
    <w:rsid w:val="004D2CCB"/>
    <w:rsid w:val="004D579D"/>
    <w:rsid w:val="005046B7"/>
    <w:rsid w:val="00505E15"/>
    <w:rsid w:val="00513F79"/>
    <w:rsid w:val="00522D92"/>
    <w:rsid w:val="00525759"/>
    <w:rsid w:val="00531A2D"/>
    <w:rsid w:val="0053268C"/>
    <w:rsid w:val="00536E51"/>
    <w:rsid w:val="005429CA"/>
    <w:rsid w:val="00554556"/>
    <w:rsid w:val="0055458E"/>
    <w:rsid w:val="00571F42"/>
    <w:rsid w:val="005770A4"/>
    <w:rsid w:val="00577886"/>
    <w:rsid w:val="00577AE0"/>
    <w:rsid w:val="00583C18"/>
    <w:rsid w:val="00584909"/>
    <w:rsid w:val="00592679"/>
    <w:rsid w:val="00594C89"/>
    <w:rsid w:val="00596F3D"/>
    <w:rsid w:val="005A20BD"/>
    <w:rsid w:val="005A4C90"/>
    <w:rsid w:val="005B623F"/>
    <w:rsid w:val="005C6447"/>
    <w:rsid w:val="005D3601"/>
    <w:rsid w:val="005D4344"/>
    <w:rsid w:val="005D4FA7"/>
    <w:rsid w:val="005E4C03"/>
    <w:rsid w:val="005F233D"/>
    <w:rsid w:val="00600C39"/>
    <w:rsid w:val="00614802"/>
    <w:rsid w:val="00643E74"/>
    <w:rsid w:val="00646EDC"/>
    <w:rsid w:val="006500E1"/>
    <w:rsid w:val="006506E3"/>
    <w:rsid w:val="00657FED"/>
    <w:rsid w:val="0067196C"/>
    <w:rsid w:val="00671D1D"/>
    <w:rsid w:val="00676A03"/>
    <w:rsid w:val="00694FC8"/>
    <w:rsid w:val="006A10F9"/>
    <w:rsid w:val="006B3D28"/>
    <w:rsid w:val="006C0468"/>
    <w:rsid w:val="006C12B9"/>
    <w:rsid w:val="006C4DAE"/>
    <w:rsid w:val="006C7603"/>
    <w:rsid w:val="006D0B4A"/>
    <w:rsid w:val="006D4655"/>
    <w:rsid w:val="006E2D48"/>
    <w:rsid w:val="006E5CD7"/>
    <w:rsid w:val="006E6BCE"/>
    <w:rsid w:val="00704815"/>
    <w:rsid w:val="00714484"/>
    <w:rsid w:val="00724D03"/>
    <w:rsid w:val="00726FC7"/>
    <w:rsid w:val="00731258"/>
    <w:rsid w:val="00732D47"/>
    <w:rsid w:val="007346D1"/>
    <w:rsid w:val="00763F1A"/>
    <w:rsid w:val="00776A75"/>
    <w:rsid w:val="00790828"/>
    <w:rsid w:val="007A567E"/>
    <w:rsid w:val="007A6D7D"/>
    <w:rsid w:val="007E190C"/>
    <w:rsid w:val="007E35AE"/>
    <w:rsid w:val="007E4F98"/>
    <w:rsid w:val="00805B70"/>
    <w:rsid w:val="00806237"/>
    <w:rsid w:val="008072B4"/>
    <w:rsid w:val="00822487"/>
    <w:rsid w:val="0082700E"/>
    <w:rsid w:val="00852E4A"/>
    <w:rsid w:val="00853C6B"/>
    <w:rsid w:val="008648E3"/>
    <w:rsid w:val="008770D4"/>
    <w:rsid w:val="00883935"/>
    <w:rsid w:val="008851E7"/>
    <w:rsid w:val="008A1463"/>
    <w:rsid w:val="008A627D"/>
    <w:rsid w:val="008A6EA6"/>
    <w:rsid w:val="008A7433"/>
    <w:rsid w:val="008B5DD4"/>
    <w:rsid w:val="008B65F6"/>
    <w:rsid w:val="008B7ED7"/>
    <w:rsid w:val="008D7F2A"/>
    <w:rsid w:val="008E5E18"/>
    <w:rsid w:val="009267F7"/>
    <w:rsid w:val="00930D45"/>
    <w:rsid w:val="00932C8B"/>
    <w:rsid w:val="0094044E"/>
    <w:rsid w:val="009407F5"/>
    <w:rsid w:val="009417BA"/>
    <w:rsid w:val="00945FD7"/>
    <w:rsid w:val="009538EA"/>
    <w:rsid w:val="009716A0"/>
    <w:rsid w:val="00975CF2"/>
    <w:rsid w:val="00983D5A"/>
    <w:rsid w:val="009A04A1"/>
    <w:rsid w:val="009A457F"/>
    <w:rsid w:val="009B243A"/>
    <w:rsid w:val="009B454E"/>
    <w:rsid w:val="009C09E6"/>
    <w:rsid w:val="009C2EA4"/>
    <w:rsid w:val="009C5C0C"/>
    <w:rsid w:val="009D12CD"/>
    <w:rsid w:val="009D215D"/>
    <w:rsid w:val="009D45A9"/>
    <w:rsid w:val="009E38CD"/>
    <w:rsid w:val="009E4B33"/>
    <w:rsid w:val="009F31F8"/>
    <w:rsid w:val="00A10DF9"/>
    <w:rsid w:val="00A20962"/>
    <w:rsid w:val="00A43E41"/>
    <w:rsid w:val="00A44DA9"/>
    <w:rsid w:val="00A45108"/>
    <w:rsid w:val="00A539EF"/>
    <w:rsid w:val="00A6527B"/>
    <w:rsid w:val="00A66761"/>
    <w:rsid w:val="00A767FF"/>
    <w:rsid w:val="00A77187"/>
    <w:rsid w:val="00A901B1"/>
    <w:rsid w:val="00A92747"/>
    <w:rsid w:val="00A94221"/>
    <w:rsid w:val="00A96686"/>
    <w:rsid w:val="00AA22E0"/>
    <w:rsid w:val="00AA26A5"/>
    <w:rsid w:val="00AA371F"/>
    <w:rsid w:val="00AA75AD"/>
    <w:rsid w:val="00AB5B13"/>
    <w:rsid w:val="00AD022E"/>
    <w:rsid w:val="00AD38FE"/>
    <w:rsid w:val="00AD513B"/>
    <w:rsid w:val="00AD7AB6"/>
    <w:rsid w:val="00AE1945"/>
    <w:rsid w:val="00AE4EFF"/>
    <w:rsid w:val="00AE6764"/>
    <w:rsid w:val="00AF2535"/>
    <w:rsid w:val="00B004CF"/>
    <w:rsid w:val="00B013FF"/>
    <w:rsid w:val="00B20173"/>
    <w:rsid w:val="00B26A91"/>
    <w:rsid w:val="00B31F37"/>
    <w:rsid w:val="00B46698"/>
    <w:rsid w:val="00B54420"/>
    <w:rsid w:val="00B60FB6"/>
    <w:rsid w:val="00B7435B"/>
    <w:rsid w:val="00B75FDF"/>
    <w:rsid w:val="00B926E4"/>
    <w:rsid w:val="00BA2CDD"/>
    <w:rsid w:val="00BB195C"/>
    <w:rsid w:val="00BC09A0"/>
    <w:rsid w:val="00BD33F3"/>
    <w:rsid w:val="00BD76B9"/>
    <w:rsid w:val="00BE278B"/>
    <w:rsid w:val="00BE5CF7"/>
    <w:rsid w:val="00BE5FDE"/>
    <w:rsid w:val="00BE7A45"/>
    <w:rsid w:val="00C10BD3"/>
    <w:rsid w:val="00C14CA9"/>
    <w:rsid w:val="00C31FC8"/>
    <w:rsid w:val="00C46DA7"/>
    <w:rsid w:val="00C657A1"/>
    <w:rsid w:val="00C678A2"/>
    <w:rsid w:val="00C76ECE"/>
    <w:rsid w:val="00C83142"/>
    <w:rsid w:val="00C87202"/>
    <w:rsid w:val="00C92444"/>
    <w:rsid w:val="00C9402F"/>
    <w:rsid w:val="00CA3303"/>
    <w:rsid w:val="00CB0B5F"/>
    <w:rsid w:val="00CC14BF"/>
    <w:rsid w:val="00CC7A65"/>
    <w:rsid w:val="00CD261D"/>
    <w:rsid w:val="00CE26C6"/>
    <w:rsid w:val="00CE326F"/>
    <w:rsid w:val="00CF637E"/>
    <w:rsid w:val="00D0CF27"/>
    <w:rsid w:val="00D109FA"/>
    <w:rsid w:val="00D27A7B"/>
    <w:rsid w:val="00D3154F"/>
    <w:rsid w:val="00D3561E"/>
    <w:rsid w:val="00D35EE5"/>
    <w:rsid w:val="00D43A37"/>
    <w:rsid w:val="00D51458"/>
    <w:rsid w:val="00D5399F"/>
    <w:rsid w:val="00D6261E"/>
    <w:rsid w:val="00D626C7"/>
    <w:rsid w:val="00D64B33"/>
    <w:rsid w:val="00D670FC"/>
    <w:rsid w:val="00D7719A"/>
    <w:rsid w:val="00D82D03"/>
    <w:rsid w:val="00D84EAE"/>
    <w:rsid w:val="00D8548D"/>
    <w:rsid w:val="00D8658C"/>
    <w:rsid w:val="00D866A1"/>
    <w:rsid w:val="00D9234D"/>
    <w:rsid w:val="00D96D2F"/>
    <w:rsid w:val="00DA2808"/>
    <w:rsid w:val="00DA35ED"/>
    <w:rsid w:val="00DB3359"/>
    <w:rsid w:val="00DD034E"/>
    <w:rsid w:val="00DD3C6C"/>
    <w:rsid w:val="00DD3CBD"/>
    <w:rsid w:val="00E03795"/>
    <w:rsid w:val="00E1217B"/>
    <w:rsid w:val="00E135E4"/>
    <w:rsid w:val="00E33731"/>
    <w:rsid w:val="00E362B8"/>
    <w:rsid w:val="00E368BA"/>
    <w:rsid w:val="00E53811"/>
    <w:rsid w:val="00E82214"/>
    <w:rsid w:val="00E86C74"/>
    <w:rsid w:val="00E901AD"/>
    <w:rsid w:val="00E91542"/>
    <w:rsid w:val="00E922AD"/>
    <w:rsid w:val="00E97EE9"/>
    <w:rsid w:val="00EA0768"/>
    <w:rsid w:val="00EA0FA1"/>
    <w:rsid w:val="00EA22A1"/>
    <w:rsid w:val="00EA2494"/>
    <w:rsid w:val="00EB6F82"/>
    <w:rsid w:val="00EC0F52"/>
    <w:rsid w:val="00EC2416"/>
    <w:rsid w:val="00EC54E0"/>
    <w:rsid w:val="00ED52ED"/>
    <w:rsid w:val="00EF0756"/>
    <w:rsid w:val="00EF4B3F"/>
    <w:rsid w:val="00EF6699"/>
    <w:rsid w:val="00F177D4"/>
    <w:rsid w:val="00F20156"/>
    <w:rsid w:val="00F21A98"/>
    <w:rsid w:val="00F34431"/>
    <w:rsid w:val="00F3687B"/>
    <w:rsid w:val="00F41601"/>
    <w:rsid w:val="00F420B8"/>
    <w:rsid w:val="00F5274D"/>
    <w:rsid w:val="00F55FE2"/>
    <w:rsid w:val="00F57EA7"/>
    <w:rsid w:val="00F60517"/>
    <w:rsid w:val="00F609A6"/>
    <w:rsid w:val="00F62EE2"/>
    <w:rsid w:val="00F64B7D"/>
    <w:rsid w:val="00F65DF4"/>
    <w:rsid w:val="00F73235"/>
    <w:rsid w:val="00F83E46"/>
    <w:rsid w:val="00FA4165"/>
    <w:rsid w:val="00FA48B6"/>
    <w:rsid w:val="00FC26EF"/>
    <w:rsid w:val="00FD1C9E"/>
    <w:rsid w:val="00FD49ED"/>
    <w:rsid w:val="00FE2CFA"/>
    <w:rsid w:val="00FF42C1"/>
    <w:rsid w:val="00FF4DAA"/>
    <w:rsid w:val="00FF68CE"/>
    <w:rsid w:val="00FF78D6"/>
    <w:rsid w:val="09171AF0"/>
    <w:rsid w:val="0A5849CF"/>
    <w:rsid w:val="0C48EB30"/>
    <w:rsid w:val="0F952AD4"/>
    <w:rsid w:val="11F469BF"/>
    <w:rsid w:val="174CD4BC"/>
    <w:rsid w:val="213ECD5E"/>
    <w:rsid w:val="2635C248"/>
    <w:rsid w:val="2641CCB4"/>
    <w:rsid w:val="31A556DB"/>
    <w:rsid w:val="39389531"/>
    <w:rsid w:val="4490E365"/>
    <w:rsid w:val="4A2F6623"/>
    <w:rsid w:val="4E355209"/>
    <w:rsid w:val="528374FA"/>
    <w:rsid w:val="5815EDBB"/>
    <w:rsid w:val="5E9FF7EE"/>
    <w:rsid w:val="66BA4C6C"/>
    <w:rsid w:val="66BF85D3"/>
    <w:rsid w:val="674EB09D"/>
    <w:rsid w:val="70E95628"/>
    <w:rsid w:val="776CE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9C89F"/>
  <w15:chartTrackingRefBased/>
  <w15:docId w15:val="{C4D6F490-ED4C-4AB7-9B81-36C654B4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23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3238"/>
    <w:rPr>
      <w:sz w:val="16"/>
      <w:szCs w:val="16"/>
    </w:rPr>
  </w:style>
  <w:style w:type="paragraph" w:styleId="CommentText">
    <w:name w:val="annotation text"/>
    <w:basedOn w:val="Normal"/>
    <w:link w:val="CommentTextChar"/>
    <w:uiPriority w:val="99"/>
    <w:semiHidden/>
    <w:unhideWhenUsed/>
    <w:rsid w:val="000D3238"/>
    <w:pPr>
      <w:spacing w:line="240" w:lineRule="auto"/>
    </w:pPr>
    <w:rPr>
      <w:szCs w:val="20"/>
    </w:rPr>
  </w:style>
  <w:style w:type="character" w:customStyle="1" w:styleId="CommentTextChar">
    <w:name w:val="Comment Text Char"/>
    <w:basedOn w:val="DefaultParagraphFont"/>
    <w:link w:val="CommentText"/>
    <w:uiPriority w:val="99"/>
    <w:semiHidden/>
    <w:rsid w:val="000D3238"/>
    <w:rPr>
      <w:szCs w:val="20"/>
    </w:rPr>
  </w:style>
  <w:style w:type="paragraph" w:styleId="CommentSubject">
    <w:name w:val="annotation subject"/>
    <w:basedOn w:val="CommentText"/>
    <w:next w:val="CommentText"/>
    <w:link w:val="CommentSubjectChar"/>
    <w:uiPriority w:val="99"/>
    <w:semiHidden/>
    <w:unhideWhenUsed/>
    <w:rsid w:val="000D3238"/>
    <w:rPr>
      <w:b/>
      <w:bCs/>
    </w:rPr>
  </w:style>
  <w:style w:type="character" w:customStyle="1" w:styleId="CommentSubjectChar">
    <w:name w:val="Comment Subject Char"/>
    <w:basedOn w:val="CommentTextChar"/>
    <w:link w:val="CommentSubject"/>
    <w:uiPriority w:val="99"/>
    <w:semiHidden/>
    <w:rsid w:val="000D3238"/>
    <w:rPr>
      <w:b/>
      <w:bCs/>
      <w:szCs w:val="20"/>
    </w:rPr>
  </w:style>
  <w:style w:type="paragraph" w:styleId="BalloonText">
    <w:name w:val="Balloon Text"/>
    <w:basedOn w:val="Normal"/>
    <w:link w:val="BalloonTextChar"/>
    <w:uiPriority w:val="99"/>
    <w:semiHidden/>
    <w:unhideWhenUsed/>
    <w:rsid w:val="000D32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238"/>
    <w:rPr>
      <w:rFonts w:ascii="Segoe UI" w:hAnsi="Segoe UI" w:cs="Segoe UI"/>
      <w:sz w:val="18"/>
      <w:szCs w:val="18"/>
    </w:rPr>
  </w:style>
  <w:style w:type="paragraph" w:customStyle="1" w:styleId="bulletundertext">
    <w:name w:val="bullet (under text)"/>
    <w:rsid w:val="001F4189"/>
    <w:pPr>
      <w:numPr>
        <w:numId w:val="1"/>
      </w:numPr>
      <w:spacing w:after="240" w:line="288" w:lineRule="auto"/>
    </w:pPr>
    <w:rPr>
      <w:rFonts w:eastAsia="Times New Roman" w:cs="Arial"/>
      <w:sz w:val="24"/>
      <w:szCs w:val="24"/>
      <w:lang w:eastAsia="en-GB"/>
    </w:rPr>
  </w:style>
  <w:style w:type="paragraph" w:customStyle="1" w:styleId="Default">
    <w:name w:val="Default"/>
    <w:rsid w:val="00460B39"/>
    <w:pPr>
      <w:autoSpaceDE w:val="0"/>
      <w:autoSpaceDN w:val="0"/>
      <w:adjustRightInd w:val="0"/>
      <w:spacing w:after="0" w:line="240" w:lineRule="auto"/>
    </w:pPr>
    <w:rPr>
      <w:rFonts w:cs="Arial"/>
      <w:color w:val="000000"/>
      <w:sz w:val="24"/>
      <w:szCs w:val="24"/>
    </w:rPr>
  </w:style>
  <w:style w:type="paragraph" w:styleId="ListParagraph">
    <w:name w:val="List Paragraph"/>
    <w:basedOn w:val="Normal"/>
    <w:uiPriority w:val="34"/>
    <w:qFormat/>
    <w:rsid w:val="00714484"/>
    <w:pPr>
      <w:ind w:left="720"/>
      <w:contextualSpacing/>
    </w:pPr>
  </w:style>
  <w:style w:type="paragraph" w:styleId="Header">
    <w:name w:val="header"/>
    <w:basedOn w:val="Normal"/>
    <w:link w:val="HeaderChar"/>
    <w:uiPriority w:val="99"/>
    <w:unhideWhenUsed/>
    <w:rsid w:val="001A7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737"/>
  </w:style>
  <w:style w:type="paragraph" w:styleId="Footer">
    <w:name w:val="footer"/>
    <w:basedOn w:val="Normal"/>
    <w:link w:val="FooterChar"/>
    <w:uiPriority w:val="99"/>
    <w:unhideWhenUsed/>
    <w:rsid w:val="001A7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737"/>
  </w:style>
  <w:style w:type="character" w:styleId="Hyperlink">
    <w:name w:val="Hyperlink"/>
    <w:basedOn w:val="DefaultParagraphFont"/>
    <w:uiPriority w:val="99"/>
    <w:unhideWhenUsed/>
    <w:rsid w:val="00D8658C"/>
    <w:rPr>
      <w:color w:val="0000FF" w:themeColor="hyperlink"/>
      <w:u w:val="single"/>
    </w:rPr>
  </w:style>
  <w:style w:type="paragraph" w:styleId="NormalWeb">
    <w:name w:val="Normal (Web)"/>
    <w:basedOn w:val="Normal"/>
    <w:uiPriority w:val="99"/>
    <w:unhideWhenUsed/>
    <w:rsid w:val="004362E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550366">
      <w:bodyDiv w:val="1"/>
      <w:marLeft w:val="0"/>
      <w:marRight w:val="0"/>
      <w:marTop w:val="0"/>
      <w:marBottom w:val="0"/>
      <w:divBdr>
        <w:top w:val="none" w:sz="0" w:space="0" w:color="auto"/>
        <w:left w:val="none" w:sz="0" w:space="0" w:color="auto"/>
        <w:bottom w:val="none" w:sz="0" w:space="0" w:color="auto"/>
        <w:right w:val="none" w:sz="0" w:space="0" w:color="auto"/>
      </w:divBdr>
    </w:div>
    <w:div w:id="1464885854">
      <w:bodyDiv w:val="1"/>
      <w:marLeft w:val="0"/>
      <w:marRight w:val="0"/>
      <w:marTop w:val="0"/>
      <w:marBottom w:val="0"/>
      <w:divBdr>
        <w:top w:val="none" w:sz="0" w:space="0" w:color="auto"/>
        <w:left w:val="none" w:sz="0" w:space="0" w:color="auto"/>
        <w:bottom w:val="none" w:sz="0" w:space="0" w:color="auto"/>
        <w:right w:val="none" w:sz="0" w:space="0" w:color="auto"/>
      </w:divBdr>
    </w:div>
    <w:div w:id="18191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www.devon.gov.uk/support-schools-settings/school-effectiveness/teaching-and-learning/curriculum/englis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dad1de-30df-4685-b2d2-bc58ddff0651">
      <Terms xmlns="http://schemas.microsoft.com/office/infopath/2007/PartnerControls"/>
    </lcf76f155ced4ddcb4097134ff3c332f>
    <TaxCatchAll xmlns="8a025649-59da-49f5-8fa2-be28fb95fa0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8" ma:contentTypeDescription="Create a new document." ma:contentTypeScope="" ma:versionID="6a801688d5b1d72f40e8fa130748da7e">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025fc52db680fba74f4e6234ff66febf"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2def6d-1d2d-4e66-a1be-741f1fd14920}" ma:internalName="TaxCatchAll" ma:showField="CatchAllData" ma:web="8a025649-59da-49f5-8fa2-be28fb95fa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259F04-6E69-464E-A304-2DB669C89302}">
  <ds:schemaRefs>
    <ds:schemaRef ds:uri="http://schemas.microsoft.com/sharepoint/v3/contenttype/forms"/>
  </ds:schemaRefs>
</ds:datastoreItem>
</file>

<file path=customXml/itemProps2.xml><?xml version="1.0" encoding="utf-8"?>
<ds:datastoreItem xmlns:ds="http://schemas.openxmlformats.org/officeDocument/2006/customXml" ds:itemID="{FF158278-A9C1-4788-8CD9-D59EA3B3F16E}">
  <ds:schemaRefs>
    <ds:schemaRef ds:uri="http://schemas.openxmlformats.org/package/2006/metadata/core-properties"/>
    <ds:schemaRef ds:uri="e2dad1de-30df-4685-b2d2-bc58ddff0651"/>
    <ds:schemaRef ds:uri="http://purl.org/dc/terms/"/>
    <ds:schemaRef ds:uri="8a025649-59da-49f5-8fa2-be28fb95fa0d"/>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E774CDA-5278-41B6-AC14-9ED997E81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2317</Words>
  <Characters>13212</Characters>
  <Application>Microsoft Office Word</Application>
  <DocSecurity>0</DocSecurity>
  <Lines>110</Lines>
  <Paragraphs>30</Paragraphs>
  <ScaleCrop>false</ScaleCrop>
  <Company>Babcock Corporate Services Ltd</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Cosgrave, Rebecca</dc:creator>
  <cp:keywords/>
  <dc:description/>
  <cp:lastModifiedBy>Jack Pemberton</cp:lastModifiedBy>
  <cp:revision>2</cp:revision>
  <cp:lastPrinted>2019-09-30T07:46:00Z</cp:lastPrinted>
  <dcterms:created xsi:type="dcterms:W3CDTF">2024-11-04T15:40:00Z</dcterms:created>
  <dcterms:modified xsi:type="dcterms:W3CDTF">2024-11-04T15:40:00Z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y fmtid="{D5CDD505-2E9C-101B-9397-08002B2CF9AE}" pid="3" name="MediaServiceImageTags">
    <vt:lpwstr/>
  </property>
</Properties>
</file>